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06DE135A"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C20410">
        <w:rPr>
          <w:rFonts w:eastAsia="SimSun"/>
          <w:sz w:val="24"/>
          <w:lang w:eastAsia="zh-CN"/>
        </w:rPr>
        <w:t>6</w:t>
      </w:r>
      <w:r w:rsidR="00F7301E">
        <w:rPr>
          <w:rFonts w:eastAsia="SimSun"/>
          <w:sz w:val="24"/>
          <w:lang w:eastAsia="zh-CN"/>
        </w:rPr>
        <w:t>bis</w:t>
      </w:r>
      <w:r w:rsidR="00F437F8">
        <w:rPr>
          <w:rFonts w:eastAsia="SimSun"/>
          <w:sz w:val="24"/>
          <w:lang w:eastAsia="zh-CN"/>
        </w:rPr>
        <w:t>-</w:t>
      </w:r>
      <w:r w:rsidR="009345B1">
        <w:rPr>
          <w:rFonts w:eastAsia="SimSun"/>
          <w:sz w:val="24"/>
          <w:lang w:eastAsia="zh-CN"/>
        </w:rPr>
        <w:t>e</w:t>
      </w:r>
      <w:r w:rsidRPr="009A049D">
        <w:rPr>
          <w:rFonts w:eastAsia="SimSun"/>
          <w:sz w:val="24"/>
          <w:lang w:eastAsia="zh-CN"/>
        </w:rPr>
        <w:tab/>
        <w:t>R2-</w:t>
      </w:r>
      <w:r w:rsidR="00554D9C">
        <w:rPr>
          <w:rFonts w:eastAsia="SimSun"/>
          <w:sz w:val="24"/>
          <w:lang w:eastAsia="zh-CN"/>
        </w:rPr>
        <w:t>2</w:t>
      </w:r>
      <w:r w:rsidR="0026067F">
        <w:rPr>
          <w:rFonts w:eastAsia="SimSun"/>
          <w:sz w:val="24"/>
          <w:lang w:eastAsia="zh-CN"/>
        </w:rPr>
        <w:t>20</w:t>
      </w:r>
      <w:r w:rsidR="0032302E">
        <w:rPr>
          <w:rFonts w:eastAsia="SimSun"/>
          <w:sz w:val="24"/>
          <w:lang w:eastAsia="zh-CN"/>
        </w:rPr>
        <w:t>1038</w:t>
      </w:r>
    </w:p>
    <w:bookmarkEnd w:id="0"/>
    <w:p w14:paraId="40758017" w14:textId="32A2F95B" w:rsidR="00BA1E02" w:rsidRPr="00112A87" w:rsidRDefault="00BA1E02" w:rsidP="00BA1E02">
      <w:pPr>
        <w:pStyle w:val="Header"/>
        <w:rPr>
          <w:sz w:val="24"/>
          <w:highlight w:val="yellow"/>
          <w:vertAlign w:val="superscript"/>
        </w:rPr>
      </w:pPr>
      <w:r w:rsidRPr="009A049D">
        <w:rPr>
          <w:rFonts w:eastAsia="SimSun"/>
          <w:sz w:val="24"/>
          <w:lang w:eastAsia="zh-CN"/>
        </w:rPr>
        <w:t xml:space="preserve">Electronic, </w:t>
      </w:r>
      <w:r w:rsidR="00F437F8">
        <w:rPr>
          <w:rFonts w:eastAsia="SimSun"/>
          <w:sz w:val="24"/>
          <w:lang w:eastAsia="zh-CN"/>
        </w:rPr>
        <w:t>1</w:t>
      </w:r>
      <w:r w:rsidR="00F7301E">
        <w:rPr>
          <w:rFonts w:eastAsia="SimSun"/>
          <w:sz w:val="24"/>
          <w:lang w:eastAsia="zh-CN"/>
        </w:rPr>
        <w:t>7</w:t>
      </w:r>
      <w:r w:rsidR="00C20410">
        <w:rPr>
          <w:rFonts w:eastAsia="SimSun"/>
          <w:sz w:val="24"/>
          <w:vertAlign w:val="superscript"/>
          <w:lang w:eastAsia="zh-CN"/>
        </w:rPr>
        <w:t>t</w:t>
      </w:r>
      <w:r w:rsidR="00F7301E">
        <w:rPr>
          <w:rFonts w:eastAsia="SimSun"/>
          <w:sz w:val="24"/>
          <w:vertAlign w:val="superscript"/>
          <w:lang w:eastAsia="zh-CN"/>
        </w:rPr>
        <w:t>h</w:t>
      </w:r>
      <w:r w:rsidR="00F437F8">
        <w:rPr>
          <w:rFonts w:eastAsia="SimSun"/>
          <w:sz w:val="24"/>
          <w:lang w:eastAsia="zh-CN"/>
        </w:rPr>
        <w:t xml:space="preserve"> </w:t>
      </w:r>
      <w:r w:rsidR="00F7301E">
        <w:rPr>
          <w:rFonts w:eastAsia="SimSun"/>
          <w:sz w:val="24"/>
          <w:lang w:eastAsia="zh-CN"/>
        </w:rPr>
        <w:t xml:space="preserve">January </w:t>
      </w:r>
      <w:r w:rsidRPr="00951562">
        <w:rPr>
          <w:rFonts w:eastAsia="SimSun"/>
          <w:sz w:val="24"/>
          <w:lang w:eastAsia="zh-CN"/>
        </w:rPr>
        <w:t xml:space="preserve">– </w:t>
      </w:r>
      <w:r w:rsidR="00F437F8">
        <w:rPr>
          <w:rFonts w:eastAsia="SimSun"/>
          <w:sz w:val="24"/>
          <w:lang w:eastAsia="zh-CN"/>
        </w:rPr>
        <w:t>2</w:t>
      </w:r>
      <w:r w:rsidR="00F7301E">
        <w:rPr>
          <w:rFonts w:eastAsia="SimSun"/>
          <w:sz w:val="24"/>
          <w:lang w:eastAsia="zh-CN"/>
        </w:rPr>
        <w:t>5</w:t>
      </w:r>
      <w:r w:rsidR="00F437F8" w:rsidRPr="00F437F8">
        <w:rPr>
          <w:rFonts w:eastAsia="SimSun"/>
          <w:sz w:val="24"/>
          <w:vertAlign w:val="superscript"/>
          <w:lang w:eastAsia="zh-CN"/>
        </w:rPr>
        <w:t>th</w:t>
      </w:r>
      <w:r w:rsidR="00F437F8">
        <w:rPr>
          <w:rFonts w:eastAsia="SimSun"/>
          <w:sz w:val="24"/>
          <w:lang w:eastAsia="zh-CN"/>
        </w:rPr>
        <w:t xml:space="preserve"> </w:t>
      </w:r>
      <w:r w:rsidR="00F7301E">
        <w:rPr>
          <w:rFonts w:eastAsia="SimSun"/>
          <w:sz w:val="24"/>
          <w:lang w:eastAsia="zh-CN"/>
        </w:rPr>
        <w:t xml:space="preserve">January </w:t>
      </w:r>
      <w:r w:rsidRPr="00951562">
        <w:rPr>
          <w:rFonts w:eastAsia="SimSun"/>
          <w:sz w:val="24"/>
          <w:lang w:eastAsia="zh-CN"/>
        </w:rPr>
        <w:t>202</w:t>
      </w:r>
      <w:r w:rsidR="00F7301E">
        <w:rPr>
          <w:rFonts w:eastAsia="SimSun"/>
          <w:sz w:val="24"/>
          <w:lang w:eastAsia="zh-CN"/>
        </w:rPr>
        <w:t>2</w:t>
      </w:r>
    </w:p>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D427E1" w:rsidRDefault="00911ECB" w:rsidP="00F33EB5">
      <w:pPr>
        <w:pStyle w:val="Header"/>
        <w:tabs>
          <w:tab w:val="clear" w:pos="4536"/>
          <w:tab w:val="left" w:pos="1800"/>
        </w:tabs>
        <w:spacing w:after="120"/>
        <w:ind w:left="1800" w:hanging="1800"/>
        <w:jc w:val="both"/>
        <w:rPr>
          <w:rFonts w:eastAsia="SimSun"/>
          <w:sz w:val="22"/>
          <w:szCs w:val="22"/>
          <w:lang w:eastAsia="zh-CN"/>
        </w:rPr>
      </w:pPr>
      <w:r w:rsidRPr="00D427E1">
        <w:rPr>
          <w:rFonts w:cs="Arial"/>
          <w:sz w:val="22"/>
          <w:szCs w:val="22"/>
        </w:rPr>
        <w:t>Source:</w:t>
      </w:r>
      <w:r w:rsidRPr="00D427E1">
        <w:rPr>
          <w:rFonts w:cs="Arial"/>
          <w:sz w:val="22"/>
          <w:szCs w:val="22"/>
        </w:rPr>
        <w:tab/>
      </w:r>
      <w:r w:rsidR="00240F9D" w:rsidRPr="00D427E1">
        <w:rPr>
          <w:rFonts w:eastAsia="SimSun"/>
          <w:sz w:val="22"/>
          <w:szCs w:val="22"/>
          <w:lang w:eastAsia="zh-CN"/>
        </w:rPr>
        <w:t>Qualcomm</w:t>
      </w:r>
      <w:r w:rsidR="00034D7E" w:rsidRPr="00D427E1">
        <w:rPr>
          <w:rFonts w:eastAsia="SimSun"/>
          <w:sz w:val="22"/>
          <w:szCs w:val="22"/>
          <w:lang w:eastAsia="zh-CN"/>
        </w:rPr>
        <w:t xml:space="preserve"> Incorporated </w:t>
      </w:r>
    </w:p>
    <w:p w14:paraId="2EC1765B" w14:textId="0AD689B9" w:rsidR="00FF5D17"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Title:</w:t>
      </w:r>
      <w:bookmarkStart w:id="1" w:name="Title"/>
      <w:bookmarkEnd w:id="1"/>
      <w:r w:rsidRPr="00D427E1">
        <w:rPr>
          <w:rFonts w:cs="Arial"/>
          <w:sz w:val="22"/>
          <w:szCs w:val="22"/>
        </w:rPr>
        <w:tab/>
      </w:r>
      <w:r w:rsidR="00F33EB5">
        <w:rPr>
          <w:rFonts w:eastAsia="SimSun"/>
          <w:sz w:val="22"/>
          <w:szCs w:val="22"/>
          <w:lang w:eastAsia="zh-CN"/>
        </w:rPr>
        <w:t>Logged measurement Enhancements</w:t>
      </w:r>
    </w:p>
    <w:p w14:paraId="6ED5674A" w14:textId="39F7C579" w:rsidR="00911ECB" w:rsidRPr="00D427E1" w:rsidRDefault="00911ECB" w:rsidP="00F33EB5">
      <w:pPr>
        <w:pStyle w:val="Header"/>
        <w:tabs>
          <w:tab w:val="clear" w:pos="4536"/>
          <w:tab w:val="left" w:pos="1800"/>
        </w:tabs>
        <w:spacing w:after="120"/>
        <w:ind w:left="1798" w:hangingChars="814" w:hanging="1798"/>
        <w:jc w:val="both"/>
        <w:rPr>
          <w:rFonts w:eastAsia="SimSun"/>
          <w:sz w:val="22"/>
          <w:szCs w:val="22"/>
          <w:lang w:eastAsia="zh-CN"/>
        </w:rPr>
      </w:pPr>
      <w:r w:rsidRPr="00D427E1">
        <w:rPr>
          <w:rFonts w:cs="Arial"/>
          <w:sz w:val="22"/>
          <w:szCs w:val="22"/>
        </w:rPr>
        <w:t>Agenda Item:</w:t>
      </w:r>
      <w:bookmarkStart w:id="2" w:name="Source"/>
      <w:bookmarkEnd w:id="2"/>
      <w:r w:rsidRPr="00D427E1">
        <w:rPr>
          <w:rFonts w:cs="Arial"/>
          <w:sz w:val="22"/>
          <w:szCs w:val="22"/>
        </w:rPr>
        <w:tab/>
      </w:r>
      <w:r w:rsidR="00D427E1" w:rsidRPr="00D427E1">
        <w:rPr>
          <w:rFonts w:cs="Arial"/>
          <w:sz w:val="22"/>
          <w:szCs w:val="22"/>
        </w:rPr>
        <w:t>8.13.3</w:t>
      </w:r>
      <w:r w:rsidR="00BC5B52">
        <w:rPr>
          <w:rFonts w:cs="Arial"/>
          <w:sz w:val="22"/>
          <w:szCs w:val="22"/>
        </w:rPr>
        <w:t>.2</w:t>
      </w:r>
      <w:r w:rsidR="00D427E1" w:rsidRPr="00D427E1">
        <w:rPr>
          <w:rFonts w:cs="Arial"/>
          <w:sz w:val="22"/>
          <w:szCs w:val="22"/>
        </w:rPr>
        <w:t xml:space="preserve"> </w:t>
      </w:r>
      <w:r w:rsidR="00877C5A">
        <w:rPr>
          <w:rFonts w:cs="Arial"/>
          <w:sz w:val="22"/>
          <w:szCs w:val="22"/>
        </w:rPr>
        <w:t xml:space="preserve">Logged MDT enhancements </w:t>
      </w:r>
    </w:p>
    <w:p w14:paraId="0BE87C8B" w14:textId="77777777" w:rsidR="00911ECB" w:rsidRPr="00D427E1" w:rsidRDefault="00911ECB">
      <w:pPr>
        <w:pStyle w:val="Header"/>
        <w:tabs>
          <w:tab w:val="left" w:pos="1800"/>
        </w:tabs>
        <w:jc w:val="both"/>
        <w:rPr>
          <w:rFonts w:eastAsia="SimSun" w:cs="Arial"/>
          <w:sz w:val="22"/>
          <w:szCs w:val="22"/>
          <w:lang w:eastAsia="zh-CN"/>
        </w:rPr>
      </w:pPr>
      <w:r w:rsidRPr="00D427E1">
        <w:rPr>
          <w:rFonts w:cs="Arial"/>
          <w:sz w:val="22"/>
          <w:szCs w:val="22"/>
        </w:rPr>
        <w:t>Document for:</w:t>
      </w:r>
      <w:r w:rsidRPr="00D427E1">
        <w:rPr>
          <w:rFonts w:cs="Arial"/>
          <w:sz w:val="22"/>
          <w:szCs w:val="22"/>
        </w:rPr>
        <w:tab/>
      </w:r>
      <w:bookmarkStart w:id="3" w:name="DocumentFor"/>
      <w:bookmarkEnd w:id="3"/>
      <w:r w:rsidRPr="00D427E1">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23308B10" w14:textId="77777777" w:rsidR="00206BF3" w:rsidRPr="00AD6C85" w:rsidRDefault="00206BF3" w:rsidP="009912EC">
      <w:pPr>
        <w:numPr>
          <w:ilvl w:val="0"/>
          <w:numId w:val="7"/>
        </w:numPr>
        <w:overflowPunct w:val="0"/>
        <w:autoSpaceDE w:val="0"/>
        <w:autoSpaceDN w:val="0"/>
        <w:adjustRightInd w:val="0"/>
        <w:ind w:left="780"/>
        <w:jc w:val="both"/>
        <w:textAlignment w:val="baseline"/>
        <w:rPr>
          <w:bCs/>
          <w:lang w:eastAsia="zh-CN"/>
        </w:rPr>
      </w:pPr>
      <w:r w:rsidRPr="00A640DA">
        <w:rPr>
          <w:rFonts w:hint="eastAsia"/>
          <w:bCs/>
          <w:lang w:eastAsia="zh-CN"/>
        </w:rPr>
        <w:t xml:space="preserve">Support of </w:t>
      </w:r>
      <w:r>
        <w:rPr>
          <w:rFonts w:hint="eastAsia"/>
          <w:bCs/>
          <w:lang w:eastAsia="zh-CN"/>
        </w:rPr>
        <w:t xml:space="preserve">data collection for </w:t>
      </w:r>
      <w:r w:rsidRPr="00A640DA">
        <w:rPr>
          <w:rFonts w:hint="eastAsia"/>
          <w:bCs/>
          <w:lang w:eastAsia="zh-CN"/>
        </w:rPr>
        <w:t>MDT features for identified use cases, including</w:t>
      </w:r>
      <w:r w:rsidRPr="00A640DA">
        <w:rPr>
          <w:bCs/>
          <w:lang w:eastAsia="zh-CN"/>
        </w:rPr>
        <w:t xml:space="preserve"> </w:t>
      </w:r>
      <w:r>
        <w:rPr>
          <w:rFonts w:hint="eastAsia"/>
          <w:bCs/>
          <w:lang w:eastAsia="zh-CN"/>
        </w:rPr>
        <w:t>2-step RACH optimization and leftovers of Rel-16 SON/MDT WI (</w:t>
      </w:r>
      <w:r w:rsidRPr="00287D99">
        <w:rPr>
          <w:bCs/>
          <w:lang w:eastAsia="zh-CN"/>
        </w:rPr>
        <w:t>MDT enhancements</w:t>
      </w:r>
      <w:r>
        <w:rPr>
          <w:rFonts w:hint="eastAsia"/>
          <w:bCs/>
          <w:lang w:eastAsia="zh-CN"/>
        </w:rPr>
        <w:t xml:space="preserve"> and MDT for MR-DC)</w:t>
      </w:r>
      <w:r w:rsidRPr="00A640DA">
        <w:rPr>
          <w:bCs/>
          <w:lang w:eastAsia="zh-CN"/>
        </w:rPr>
        <w:t xml:space="preserve"> [RAN</w:t>
      </w:r>
      <w:r w:rsidRPr="00A640DA">
        <w:rPr>
          <w:rFonts w:hint="eastAsia"/>
          <w:bCs/>
          <w:lang w:eastAsia="zh-CN"/>
        </w:rPr>
        <w:t>2, RAN3</w:t>
      </w:r>
      <w:r>
        <w:rPr>
          <w:rFonts w:hint="eastAsia"/>
          <w:bCs/>
          <w:lang w:eastAsia="zh-CN"/>
        </w:rPr>
        <w:t>, RAN4</w:t>
      </w:r>
      <w:r w:rsidRPr="00A640DA">
        <w:rPr>
          <w:bCs/>
          <w:lang w:eastAsia="zh-CN"/>
        </w:rPr>
        <w:t>]</w:t>
      </w:r>
    </w:p>
    <w:p w14:paraId="1853B583" w14:textId="77777777" w:rsidR="00206BF3" w:rsidRDefault="00206BF3" w:rsidP="009912EC">
      <w:pPr>
        <w:numPr>
          <w:ilvl w:val="0"/>
          <w:numId w:val="8"/>
        </w:numPr>
        <w:overflowPunct w:val="0"/>
        <w:autoSpaceDE w:val="0"/>
        <w:autoSpaceDN w:val="0"/>
        <w:adjustRightInd w:val="0"/>
        <w:textAlignment w:val="baseline"/>
        <w:rPr>
          <w:bCs/>
          <w:lang w:eastAsia="zh-CN"/>
        </w:rPr>
      </w:pPr>
      <w:r>
        <w:rPr>
          <w:rFonts w:hint="eastAsia"/>
          <w:bCs/>
          <w:lang w:eastAsia="zh-CN"/>
        </w:rPr>
        <w:t>Enhancement of logged and immediate MDT (including coexistence with IDC) [RAN2, RAN3]</w:t>
      </w:r>
    </w:p>
    <w:p w14:paraId="5E672E1E" w14:textId="77777777" w:rsidR="00206BF3" w:rsidRDefault="00206BF3" w:rsidP="009912EC">
      <w:pPr>
        <w:numPr>
          <w:ilvl w:val="0"/>
          <w:numId w:val="8"/>
        </w:numPr>
        <w:overflowPunct w:val="0"/>
        <w:autoSpaceDE w:val="0"/>
        <w:autoSpaceDN w:val="0"/>
        <w:adjustRightInd w:val="0"/>
        <w:textAlignment w:val="baseline"/>
        <w:rPr>
          <w:bCs/>
        </w:rPr>
      </w:pPr>
      <w:r>
        <w:rPr>
          <w:bCs/>
          <w:lang w:eastAsia="zh-CN"/>
        </w:rPr>
        <w:t>Enhancement</w:t>
      </w:r>
      <w:r>
        <w:rPr>
          <w:rFonts w:hint="eastAsia"/>
          <w:bCs/>
          <w:lang w:eastAsia="zh-CN"/>
        </w:rPr>
        <w:t xml:space="preserve"> of report</w:t>
      </w:r>
      <w:r>
        <w:rPr>
          <w:bCs/>
          <w:lang w:eastAsia="zh-CN"/>
        </w:rPr>
        <w:t xml:space="preserve">ing </w:t>
      </w:r>
      <w:proofErr w:type="gramStart"/>
      <w:r>
        <w:rPr>
          <w:bCs/>
          <w:lang w:eastAsia="zh-CN"/>
        </w:rPr>
        <w:t>e.g.</w:t>
      </w:r>
      <w:proofErr w:type="gramEnd"/>
      <w:r>
        <w:rPr>
          <w:bCs/>
          <w:lang w:eastAsia="zh-CN"/>
        </w:rPr>
        <w:t xml:space="preserve"> RLF</w:t>
      </w:r>
      <w:r>
        <w:rPr>
          <w:rFonts w:hint="eastAsia"/>
          <w:bCs/>
          <w:lang w:eastAsia="zh-CN"/>
        </w:rPr>
        <w:t xml:space="preserve"> and </w:t>
      </w:r>
      <w:r>
        <w:rPr>
          <w:bCs/>
          <w:lang w:eastAsia="zh-CN"/>
        </w:rPr>
        <w:t>accessibility</w:t>
      </w:r>
      <w:r>
        <w:rPr>
          <w:rFonts w:hint="eastAsia"/>
          <w:bCs/>
          <w:lang w:eastAsia="zh-CN"/>
        </w:rPr>
        <w:t xml:space="preserve"> </w:t>
      </w:r>
      <w:r>
        <w:rPr>
          <w:bCs/>
          <w:lang w:eastAsia="zh-CN"/>
        </w:rPr>
        <w:t xml:space="preserve">measurements, </w:t>
      </w:r>
      <w:r>
        <w:t xml:space="preserve">Successful Handover reporting </w:t>
      </w:r>
      <w:r>
        <w:rPr>
          <w:rFonts w:hint="eastAsia"/>
          <w:bCs/>
          <w:lang w:eastAsia="zh-CN"/>
        </w:rPr>
        <w:t>[</w:t>
      </w:r>
      <w:r>
        <w:rPr>
          <w:bCs/>
          <w:lang w:eastAsia="zh-CN"/>
        </w:rPr>
        <w:t xml:space="preserve">RAN2, </w:t>
      </w:r>
      <w:r>
        <w:rPr>
          <w:rFonts w:hint="eastAsia"/>
          <w:bCs/>
          <w:lang w:eastAsia="zh-CN"/>
        </w:rPr>
        <w:t>RAN</w:t>
      </w:r>
      <w:r>
        <w:rPr>
          <w:bCs/>
          <w:lang w:eastAsia="zh-CN"/>
        </w:rPr>
        <w:t>3</w:t>
      </w:r>
      <w:r>
        <w:rPr>
          <w:rFonts w:hint="eastAsia"/>
          <w:bCs/>
          <w:lang w:eastAsia="zh-CN"/>
        </w:rPr>
        <w:t>]</w:t>
      </w:r>
      <w:r>
        <w:rPr>
          <w:bCs/>
          <w:lang w:eastAsia="zh-CN"/>
        </w:rPr>
        <w:t>.</w:t>
      </w:r>
    </w:p>
    <w:p w14:paraId="27BF871B" w14:textId="21444244" w:rsidR="001B1120" w:rsidRDefault="00206BF3" w:rsidP="009912EC">
      <w:pPr>
        <w:numPr>
          <w:ilvl w:val="0"/>
          <w:numId w:val="8"/>
        </w:numPr>
        <w:overflowPunct w:val="0"/>
        <w:autoSpaceDE w:val="0"/>
        <w:autoSpaceDN w:val="0"/>
        <w:adjustRightInd w:val="0"/>
        <w:textAlignment w:val="baseline"/>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11ABB9F9" w14:textId="72AAEFC1" w:rsidR="00E7126E" w:rsidRDefault="00632220" w:rsidP="00663A7C">
      <w:pPr>
        <w:pStyle w:val="BodyText"/>
        <w:rPr>
          <w:lang w:val="en-GB" w:eastAsia="zh-CN"/>
        </w:rPr>
      </w:pPr>
      <w:r>
        <w:rPr>
          <w:lang w:val="en-GB" w:eastAsia="zh-CN"/>
        </w:rPr>
        <w:t>I</w:t>
      </w:r>
      <w:r w:rsidR="002D6616">
        <w:rPr>
          <w:lang w:val="en-GB" w:eastAsia="zh-CN"/>
        </w:rPr>
        <w:t>n R</w:t>
      </w:r>
      <w:r w:rsidR="00E7126E">
        <w:rPr>
          <w:lang w:val="en-GB" w:eastAsia="zh-CN"/>
        </w:rPr>
        <w:t>AN</w:t>
      </w:r>
      <w:r w:rsidR="002D6616">
        <w:rPr>
          <w:lang w:val="en-GB" w:eastAsia="zh-CN"/>
        </w:rPr>
        <w:t>2#11</w:t>
      </w:r>
      <w:r w:rsidR="00D248C0">
        <w:rPr>
          <w:lang w:val="en-GB" w:eastAsia="zh-CN"/>
        </w:rPr>
        <w:t>5</w:t>
      </w:r>
      <w:r w:rsidR="002D6616">
        <w:rPr>
          <w:lang w:val="en-GB" w:eastAsia="zh-CN"/>
        </w:rPr>
        <w:t>-emeeting</w:t>
      </w:r>
      <w:r w:rsidR="009E3181">
        <w:rPr>
          <w:lang w:val="en-GB" w:eastAsia="zh-CN"/>
        </w:rPr>
        <w:t xml:space="preserve"> [2]</w:t>
      </w:r>
      <w:r w:rsidR="00E7126E">
        <w:rPr>
          <w:lang w:val="en-GB" w:eastAsia="zh-CN"/>
        </w:rPr>
        <w:t xml:space="preserve">, </w:t>
      </w:r>
      <w:r w:rsidR="009D7802">
        <w:rPr>
          <w:lang w:val="en-GB" w:eastAsia="zh-CN"/>
        </w:rPr>
        <w:t>we made the following agreements:</w:t>
      </w:r>
    </w:p>
    <w:p w14:paraId="3F8EE21C"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3</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override protection is applicable in the following scenarios:</w:t>
      </w:r>
    </w:p>
    <w:p w14:paraId="6785276F" w14:textId="580CF64B"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1)</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is configured, but no results are available </w:t>
      </w:r>
      <w:proofErr w:type="gramStart"/>
      <w:r w:rsidRPr="00045278">
        <w:rPr>
          <w:rFonts w:ascii="Times New Roman" w:hAnsi="Times New Roman"/>
        </w:rPr>
        <w:t>e.g.</w:t>
      </w:r>
      <w:proofErr w:type="gramEnd"/>
      <w:r w:rsidRPr="00045278">
        <w:rPr>
          <w:rFonts w:ascii="Times New Roman" w:hAnsi="Times New Roman"/>
        </w:rPr>
        <w:t xml:space="preserve"> so far nothing stored, or all previously stored results retrieved</w:t>
      </w:r>
    </w:p>
    <w:p w14:paraId="7A46B04D" w14:textId="0451880C"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2)</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configuration is stopped (</w:t>
      </w:r>
      <w:proofErr w:type="gramStart"/>
      <w:r w:rsidRPr="00045278">
        <w:rPr>
          <w:rFonts w:ascii="Times New Roman" w:hAnsi="Times New Roman"/>
        </w:rPr>
        <w:t>i.e.</w:t>
      </w:r>
      <w:proofErr w:type="gramEnd"/>
      <w:r w:rsidRPr="00045278">
        <w:rPr>
          <w:rFonts w:ascii="Times New Roman" w:hAnsi="Times New Roman"/>
        </w:rPr>
        <w:t xml:space="preserve"> the expiry of T330), but UE still has un-retrieved results that would be discarded upon accepting a new configuration</w:t>
      </w:r>
    </w:p>
    <w:p w14:paraId="50EE10F2"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04E67828"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4</w:t>
      </w:r>
      <w:r w:rsidRPr="00045278">
        <w:rPr>
          <w:rFonts w:ascii="Times New Roman" w:hAnsi="Times New Roman"/>
        </w:rPr>
        <w:tab/>
        <w:t xml:space="preserve">Include an indicator to indicate the </w:t>
      </w:r>
      <w:proofErr w:type="spellStart"/>
      <w:r w:rsidRPr="00045278">
        <w:rPr>
          <w:rFonts w:ascii="Times New Roman" w:hAnsi="Times New Roman"/>
        </w:rPr>
        <w:t>signaling</w:t>
      </w:r>
      <w:proofErr w:type="spellEnd"/>
      <w:r w:rsidRPr="00045278">
        <w:rPr>
          <w:rFonts w:ascii="Times New Roman" w:hAnsi="Times New Roman"/>
        </w:rPr>
        <w:t xml:space="preserve"> based logged MDT configuration availability in </w:t>
      </w:r>
      <w:proofErr w:type="spellStart"/>
      <w:r w:rsidRPr="00045278">
        <w:rPr>
          <w:rFonts w:ascii="Times New Roman" w:hAnsi="Times New Roman"/>
        </w:rPr>
        <w:t>RRCSetupComplete</w:t>
      </w:r>
      <w:proofErr w:type="spellEnd"/>
      <w:r w:rsidRPr="00045278">
        <w:rPr>
          <w:rFonts w:ascii="Times New Roman" w:hAnsi="Times New Roman"/>
        </w:rPr>
        <w:t xml:space="preserve"> / </w:t>
      </w:r>
      <w:proofErr w:type="spellStart"/>
      <w:r w:rsidRPr="00045278">
        <w:rPr>
          <w:rFonts w:ascii="Times New Roman" w:hAnsi="Times New Roman"/>
        </w:rPr>
        <w:t>RRCConnectionSetupComplete</w:t>
      </w:r>
      <w:proofErr w:type="spellEnd"/>
      <w:r w:rsidRPr="00045278">
        <w:rPr>
          <w:rFonts w:ascii="Times New Roman" w:hAnsi="Times New Roman"/>
        </w:rPr>
        <w:t xml:space="preserve"> and </w:t>
      </w:r>
      <w:proofErr w:type="spellStart"/>
      <w:r w:rsidRPr="00045278">
        <w:rPr>
          <w:rFonts w:ascii="Times New Roman" w:hAnsi="Times New Roman"/>
        </w:rPr>
        <w:t>RRCResumeComplete</w:t>
      </w:r>
      <w:proofErr w:type="spellEnd"/>
      <w:r w:rsidRPr="00045278">
        <w:rPr>
          <w:rFonts w:ascii="Times New Roman" w:hAnsi="Times New Roman"/>
        </w:rPr>
        <w:t xml:space="preserve"> / </w:t>
      </w:r>
      <w:proofErr w:type="spellStart"/>
      <w:r w:rsidRPr="00045278">
        <w:rPr>
          <w:rFonts w:ascii="Times New Roman" w:hAnsi="Times New Roman"/>
        </w:rPr>
        <w:t>RRCConnectionResumeComplete</w:t>
      </w:r>
      <w:proofErr w:type="spellEnd"/>
      <w:r w:rsidRPr="00045278">
        <w:rPr>
          <w:rFonts w:ascii="Times New Roman" w:hAnsi="Times New Roman"/>
        </w:rPr>
        <w:t>.</w:t>
      </w:r>
    </w:p>
    <w:p w14:paraId="189C4584"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FFS: Implicit (flag indicating T330 is running or not) vs explicit indication</w:t>
      </w:r>
    </w:p>
    <w:p w14:paraId="3E238829"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742B5100"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5</w:t>
      </w:r>
      <w:r w:rsidRPr="00045278">
        <w:rPr>
          <w:rFonts w:ascii="Times New Roman" w:hAnsi="Times New Roman"/>
        </w:rPr>
        <w:tab/>
        <w:t xml:space="preserve">UE includes an indication regarding whether the T330 timer is running or not in </w:t>
      </w:r>
      <w:proofErr w:type="spellStart"/>
      <w:r w:rsidRPr="00045278">
        <w:rPr>
          <w:rFonts w:ascii="Times New Roman" w:hAnsi="Times New Roman"/>
        </w:rPr>
        <w:t>RRCSetupComplete</w:t>
      </w:r>
      <w:proofErr w:type="spellEnd"/>
      <w:r w:rsidRPr="00045278">
        <w:rPr>
          <w:rFonts w:ascii="Times New Roman" w:hAnsi="Times New Roman"/>
        </w:rPr>
        <w:t xml:space="preserve"> / </w:t>
      </w:r>
      <w:proofErr w:type="spellStart"/>
      <w:r w:rsidRPr="00045278">
        <w:rPr>
          <w:rFonts w:ascii="Times New Roman" w:hAnsi="Times New Roman"/>
        </w:rPr>
        <w:t>RRCConnectionSetupComplete</w:t>
      </w:r>
      <w:proofErr w:type="spellEnd"/>
      <w:r w:rsidRPr="00045278">
        <w:rPr>
          <w:rFonts w:ascii="Times New Roman" w:hAnsi="Times New Roman"/>
        </w:rPr>
        <w:t xml:space="preserve"> and </w:t>
      </w:r>
      <w:proofErr w:type="spellStart"/>
      <w:r w:rsidRPr="00045278">
        <w:rPr>
          <w:rFonts w:ascii="Times New Roman" w:hAnsi="Times New Roman"/>
        </w:rPr>
        <w:t>RRCResumeComplete</w:t>
      </w:r>
      <w:proofErr w:type="spellEnd"/>
      <w:r w:rsidRPr="00045278">
        <w:rPr>
          <w:rFonts w:ascii="Times New Roman" w:hAnsi="Times New Roman"/>
        </w:rPr>
        <w:t xml:space="preserve"> / </w:t>
      </w:r>
      <w:proofErr w:type="spellStart"/>
      <w:r w:rsidRPr="00045278">
        <w:rPr>
          <w:rFonts w:ascii="Times New Roman" w:hAnsi="Times New Roman"/>
        </w:rPr>
        <w:t>RRCConnectionResumeComplete</w:t>
      </w:r>
      <w:proofErr w:type="spellEnd"/>
      <w:r w:rsidRPr="00045278">
        <w:rPr>
          <w:rFonts w:ascii="Times New Roman" w:hAnsi="Times New Roman"/>
        </w:rPr>
        <w:t>.</w:t>
      </w:r>
    </w:p>
    <w:p w14:paraId="22BCB367" w14:textId="77777777" w:rsidR="009D7802" w:rsidRDefault="009D7802" w:rsidP="00663A7C">
      <w:pPr>
        <w:pStyle w:val="BodyText"/>
        <w:rPr>
          <w:lang w:val="en-GB" w:eastAsia="zh-CN"/>
        </w:rPr>
      </w:pPr>
    </w:p>
    <w:p w14:paraId="0408C907" w14:textId="7CF8EFA1" w:rsidR="0007339F" w:rsidRDefault="009D7802" w:rsidP="00663A7C">
      <w:pPr>
        <w:pStyle w:val="BodyText"/>
      </w:pPr>
      <w:r>
        <w:rPr>
          <w:lang w:val="en-GB" w:eastAsia="zh-CN"/>
        </w:rPr>
        <w:t xml:space="preserve">It is </w:t>
      </w:r>
      <w:r w:rsidR="006602FE">
        <w:rPr>
          <w:lang w:val="en-GB" w:eastAsia="zh-CN"/>
        </w:rPr>
        <w:t xml:space="preserve">still FFS that we need </w:t>
      </w:r>
      <w:r w:rsidR="00AB04D9">
        <w:rPr>
          <w:lang w:val="en-GB" w:eastAsia="zh-CN"/>
        </w:rPr>
        <w:t xml:space="preserve">a </w:t>
      </w:r>
      <w:r w:rsidR="006602FE">
        <w:rPr>
          <w:lang w:val="en-GB" w:eastAsia="zh-CN"/>
        </w:rPr>
        <w:t>separate explicit fla</w:t>
      </w:r>
      <w:r w:rsidR="00F30D6E">
        <w:rPr>
          <w:lang w:val="en-GB" w:eastAsia="zh-CN"/>
        </w:rPr>
        <w:t>g</w:t>
      </w:r>
      <w:r w:rsidR="006602FE">
        <w:rPr>
          <w:lang w:val="en-GB" w:eastAsia="zh-CN"/>
        </w:rPr>
        <w:t xml:space="preserve"> for indicating</w:t>
      </w:r>
      <w:r w:rsidR="00405F1A">
        <w:rPr>
          <w:lang w:val="en-GB" w:eastAsia="zh-CN"/>
        </w:rPr>
        <w:t xml:space="preserve"> “whether </w:t>
      </w:r>
      <w:proofErr w:type="spellStart"/>
      <w:r w:rsidR="00405F1A">
        <w:rPr>
          <w:lang w:val="en-GB" w:eastAsia="zh-CN"/>
        </w:rPr>
        <w:t>signaling</w:t>
      </w:r>
      <w:proofErr w:type="spellEnd"/>
      <w:r w:rsidR="00405F1A">
        <w:rPr>
          <w:lang w:val="en-GB" w:eastAsia="zh-CN"/>
        </w:rPr>
        <w:t xml:space="preserve"> based MDT</w:t>
      </w:r>
      <w:r w:rsidR="00D466C5">
        <w:rPr>
          <w:lang w:val="en-GB" w:eastAsia="zh-CN"/>
        </w:rPr>
        <w:t xml:space="preserve"> is configured at the UE</w:t>
      </w:r>
      <w:r w:rsidR="00405F1A">
        <w:rPr>
          <w:lang w:val="en-GB" w:eastAsia="zh-CN"/>
        </w:rPr>
        <w:t>” and “whether the T330 is running or not</w:t>
      </w:r>
      <w:r w:rsidR="006602FE">
        <w:rPr>
          <w:lang w:val="en-GB" w:eastAsia="zh-CN"/>
        </w:rPr>
        <w:t>.</w:t>
      </w:r>
      <w:r w:rsidR="00CD78C9">
        <w:rPr>
          <w:lang w:val="en-GB" w:eastAsia="zh-CN"/>
        </w:rPr>
        <w:t xml:space="preserve"> </w:t>
      </w:r>
      <w:r w:rsidR="008D4420">
        <w:rPr>
          <w:lang w:val="en-GB" w:eastAsia="zh-CN"/>
        </w:rPr>
        <w:t xml:space="preserve">In this </w:t>
      </w:r>
      <w:r w:rsidR="0087572B">
        <w:rPr>
          <w:lang w:val="en-GB" w:eastAsia="zh-CN"/>
        </w:rPr>
        <w:t xml:space="preserve">contribution draft, we </w:t>
      </w:r>
      <w:r w:rsidR="00D466C5">
        <w:rPr>
          <w:lang w:val="en-GB" w:eastAsia="zh-CN"/>
        </w:rPr>
        <w:t>discuss that whether two different flags are needed.</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193AE98C" w14:textId="42D7C3B7" w:rsidR="002E4127" w:rsidRDefault="002E4127" w:rsidP="002E4127">
      <w:pPr>
        <w:rPr>
          <w:rFonts w:eastAsia="SimSun"/>
          <w:lang w:val="en-GB" w:eastAsia="zh-CN"/>
        </w:rPr>
      </w:pPr>
      <w:bookmarkStart w:id="6" w:name="_Ref4532732"/>
      <w:r w:rsidRPr="00BA456B">
        <w:rPr>
          <w:rFonts w:eastAsia="SimSun"/>
          <w:lang w:val="en-GB" w:eastAsia="zh-CN"/>
        </w:rPr>
        <w:t xml:space="preserve">In this paper, we </w:t>
      </w:r>
      <w:r w:rsidR="00C1445B" w:rsidRPr="00BA456B">
        <w:rPr>
          <w:rFonts w:eastAsia="SimSun"/>
          <w:lang w:val="en-GB" w:eastAsia="zh-CN"/>
        </w:rPr>
        <w:t>have the following discussions:</w:t>
      </w:r>
    </w:p>
    <w:p w14:paraId="5296B594" w14:textId="523A0064" w:rsidR="00830A31" w:rsidRPr="00CE4D9F" w:rsidRDefault="00E32ABF" w:rsidP="00830A31">
      <w:pPr>
        <w:pStyle w:val="ListParagraph"/>
        <w:numPr>
          <w:ilvl w:val="0"/>
          <w:numId w:val="9"/>
        </w:numPr>
        <w:rPr>
          <w:rFonts w:eastAsia="SimSun"/>
          <w:lang w:val="en-GB" w:eastAsia="zh-CN"/>
        </w:rPr>
      </w:pPr>
      <w:r w:rsidRPr="00E82EB9">
        <w:rPr>
          <w:rFonts w:eastAsia="SimSun"/>
          <w:b/>
          <w:bCs/>
          <w:lang w:val="en-GB" w:eastAsia="zh-CN"/>
        </w:rPr>
        <w:t xml:space="preserve">Avoiding </w:t>
      </w:r>
      <w:r w:rsidR="00D440BE" w:rsidRPr="00E82EB9">
        <w:rPr>
          <w:rFonts w:eastAsia="SimSun"/>
          <w:b/>
          <w:bCs/>
          <w:lang w:val="en-GB" w:eastAsia="zh-CN"/>
        </w:rPr>
        <w:t xml:space="preserve">overwriting </w:t>
      </w:r>
      <w:r w:rsidR="00726A79" w:rsidRPr="00E82EB9">
        <w:rPr>
          <w:rFonts w:eastAsiaTheme="minorEastAsia"/>
          <w:b/>
          <w:bCs/>
        </w:rPr>
        <w:t>of signaling-based logged MDT</w:t>
      </w:r>
      <w:r w:rsidR="00E82EB9">
        <w:rPr>
          <w:rFonts w:eastAsiaTheme="minorEastAsia"/>
        </w:rPr>
        <w:t xml:space="preserve">: </w:t>
      </w:r>
      <w:r w:rsidR="00CF0CB5">
        <w:rPr>
          <w:rFonts w:eastAsiaTheme="minorEastAsia"/>
        </w:rPr>
        <w:t>W</w:t>
      </w:r>
      <w:r w:rsidR="002E72F4">
        <w:rPr>
          <w:rFonts w:eastAsiaTheme="minorEastAsia"/>
        </w:rPr>
        <w:t xml:space="preserve">e </w:t>
      </w:r>
      <w:r w:rsidR="00830A31">
        <w:rPr>
          <w:rFonts w:eastAsiaTheme="minorEastAsia"/>
        </w:rPr>
        <w:t xml:space="preserve">had </w:t>
      </w:r>
      <w:r w:rsidR="002E72F4">
        <w:rPr>
          <w:rFonts w:eastAsiaTheme="minorEastAsia"/>
        </w:rPr>
        <w:t xml:space="preserve">discussions </w:t>
      </w:r>
      <w:r w:rsidR="001F047D">
        <w:rPr>
          <w:rFonts w:eastAsiaTheme="minorEastAsia"/>
        </w:rPr>
        <w:t xml:space="preserve">in </w:t>
      </w:r>
      <w:r w:rsidR="00830A31">
        <w:rPr>
          <w:rFonts w:eastAsiaTheme="minorEastAsia"/>
        </w:rPr>
        <w:t xml:space="preserve">the </w:t>
      </w:r>
      <w:r w:rsidR="001F047D">
        <w:rPr>
          <w:rFonts w:eastAsiaTheme="minorEastAsia"/>
        </w:rPr>
        <w:t xml:space="preserve">last few meetings </w:t>
      </w:r>
      <w:r w:rsidR="002E72F4">
        <w:rPr>
          <w:rFonts w:eastAsiaTheme="minorEastAsia"/>
        </w:rPr>
        <w:t xml:space="preserve">on </w:t>
      </w:r>
      <w:r w:rsidR="002E62B3">
        <w:rPr>
          <w:rFonts w:eastAsiaTheme="minorEastAsia"/>
        </w:rPr>
        <w:t xml:space="preserve">methods </w:t>
      </w:r>
      <w:r w:rsidR="00830A31">
        <w:rPr>
          <w:rFonts w:eastAsiaTheme="minorEastAsia"/>
        </w:rPr>
        <w:t>to</w:t>
      </w:r>
      <w:r w:rsidR="002E62B3">
        <w:rPr>
          <w:rFonts w:eastAsiaTheme="minorEastAsia"/>
        </w:rPr>
        <w:t xml:space="preserve"> </w:t>
      </w:r>
      <w:r w:rsidR="002E72F4">
        <w:rPr>
          <w:rFonts w:eastAsiaTheme="minorEastAsia"/>
        </w:rPr>
        <w:t xml:space="preserve">avoid </w:t>
      </w:r>
      <w:r w:rsidR="00BE7F0D">
        <w:rPr>
          <w:rFonts w:eastAsiaTheme="minorEastAsia"/>
        </w:rPr>
        <w:t>overwriting of signaling-based logged MDT by</w:t>
      </w:r>
      <w:r w:rsidR="00F32323">
        <w:rPr>
          <w:rFonts w:eastAsiaTheme="minorEastAsia"/>
        </w:rPr>
        <w:t xml:space="preserve"> </w:t>
      </w:r>
      <w:r w:rsidR="00BE7F0D">
        <w:rPr>
          <w:rFonts w:eastAsiaTheme="minorEastAsia"/>
        </w:rPr>
        <w:t>management</w:t>
      </w:r>
      <w:r w:rsidR="00F32323">
        <w:rPr>
          <w:rFonts w:eastAsiaTheme="minorEastAsia"/>
        </w:rPr>
        <w:t>-</w:t>
      </w:r>
      <w:r w:rsidR="00BE7F0D">
        <w:rPr>
          <w:rFonts w:eastAsiaTheme="minorEastAsia"/>
        </w:rPr>
        <w:t xml:space="preserve">based MDT. </w:t>
      </w:r>
      <w:r w:rsidR="00830A31">
        <w:rPr>
          <w:rFonts w:eastAsiaTheme="minorEastAsia"/>
        </w:rPr>
        <w:t>We further made the below agreements to achieve this.</w:t>
      </w:r>
    </w:p>
    <w:p w14:paraId="6C831AB6" w14:textId="77777777" w:rsidR="00CE4D9F" w:rsidRPr="00830A31" w:rsidRDefault="00CE4D9F" w:rsidP="00CE4D9F">
      <w:pPr>
        <w:pStyle w:val="ListParagraph"/>
        <w:ind w:left="360"/>
        <w:rPr>
          <w:rFonts w:eastAsia="SimSun"/>
          <w:lang w:val="en-GB" w:eastAsia="zh-CN"/>
        </w:rPr>
      </w:pPr>
    </w:p>
    <w:p w14:paraId="5614A4B2"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3</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override protection is applicable in the following scenarios:</w:t>
      </w:r>
    </w:p>
    <w:p w14:paraId="70FF2969" w14:textId="7C46030C"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1)</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is configured, but no results are available </w:t>
      </w:r>
      <w:proofErr w:type="gramStart"/>
      <w:r w:rsidRPr="00045278">
        <w:rPr>
          <w:rFonts w:ascii="Times New Roman" w:hAnsi="Times New Roman"/>
        </w:rPr>
        <w:t>e.g.</w:t>
      </w:r>
      <w:proofErr w:type="gramEnd"/>
      <w:r w:rsidRPr="00045278">
        <w:rPr>
          <w:rFonts w:ascii="Times New Roman" w:hAnsi="Times New Roman"/>
        </w:rPr>
        <w:t xml:space="preserve"> so far nothing stored, or all previously stored results retrieved</w:t>
      </w:r>
    </w:p>
    <w:p w14:paraId="07E49ECE" w14:textId="24EFE23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2)</w:t>
      </w:r>
      <w:r w:rsidRPr="00045278">
        <w:rPr>
          <w:rFonts w:ascii="Times New Roman" w:hAnsi="Times New Roman"/>
        </w:rPr>
        <w:tab/>
      </w:r>
      <w:proofErr w:type="spellStart"/>
      <w:r w:rsidRPr="00045278">
        <w:rPr>
          <w:rFonts w:ascii="Times New Roman" w:hAnsi="Times New Roman"/>
        </w:rPr>
        <w:t>Signaling</w:t>
      </w:r>
      <w:proofErr w:type="spellEnd"/>
      <w:r w:rsidRPr="00045278">
        <w:rPr>
          <w:rFonts w:ascii="Times New Roman" w:hAnsi="Times New Roman"/>
        </w:rPr>
        <w:t xml:space="preserve"> based Logged MDT configuration is stopped (</w:t>
      </w:r>
      <w:proofErr w:type="gramStart"/>
      <w:r w:rsidRPr="00045278">
        <w:rPr>
          <w:rFonts w:ascii="Times New Roman" w:hAnsi="Times New Roman"/>
        </w:rPr>
        <w:t>i.e.</w:t>
      </w:r>
      <w:proofErr w:type="gramEnd"/>
      <w:r w:rsidRPr="00045278">
        <w:rPr>
          <w:rFonts w:ascii="Times New Roman" w:hAnsi="Times New Roman"/>
        </w:rPr>
        <w:t xml:space="preserve"> the expiry of T330), but UE still has un-retrieved results that would be discarded upon accepting a new configuration</w:t>
      </w:r>
    </w:p>
    <w:p w14:paraId="68ACE979"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4</w:t>
      </w:r>
      <w:r w:rsidRPr="00045278">
        <w:rPr>
          <w:rFonts w:ascii="Times New Roman" w:hAnsi="Times New Roman"/>
        </w:rPr>
        <w:tab/>
        <w:t xml:space="preserve">Include an indicator to indicate the </w:t>
      </w:r>
      <w:proofErr w:type="spellStart"/>
      <w:r w:rsidRPr="00045278">
        <w:rPr>
          <w:rFonts w:ascii="Times New Roman" w:hAnsi="Times New Roman"/>
        </w:rPr>
        <w:t>signaling</w:t>
      </w:r>
      <w:proofErr w:type="spellEnd"/>
      <w:r w:rsidRPr="00045278">
        <w:rPr>
          <w:rFonts w:ascii="Times New Roman" w:hAnsi="Times New Roman"/>
        </w:rPr>
        <w:t xml:space="preserve"> based logged MDT configuration availability in </w:t>
      </w:r>
      <w:proofErr w:type="spellStart"/>
      <w:r w:rsidRPr="00045278">
        <w:rPr>
          <w:rFonts w:ascii="Times New Roman" w:hAnsi="Times New Roman"/>
        </w:rPr>
        <w:t>RRCSetupComplete</w:t>
      </w:r>
      <w:proofErr w:type="spellEnd"/>
      <w:r w:rsidRPr="00045278">
        <w:rPr>
          <w:rFonts w:ascii="Times New Roman" w:hAnsi="Times New Roman"/>
        </w:rPr>
        <w:t xml:space="preserve"> / </w:t>
      </w:r>
      <w:proofErr w:type="spellStart"/>
      <w:r w:rsidRPr="00045278">
        <w:rPr>
          <w:rFonts w:ascii="Times New Roman" w:hAnsi="Times New Roman"/>
        </w:rPr>
        <w:t>RRCConnectionSetupComplete</w:t>
      </w:r>
      <w:proofErr w:type="spellEnd"/>
      <w:r w:rsidRPr="00045278">
        <w:rPr>
          <w:rFonts w:ascii="Times New Roman" w:hAnsi="Times New Roman"/>
        </w:rPr>
        <w:t xml:space="preserve"> and </w:t>
      </w:r>
      <w:proofErr w:type="spellStart"/>
      <w:r w:rsidRPr="00045278">
        <w:rPr>
          <w:rFonts w:ascii="Times New Roman" w:hAnsi="Times New Roman"/>
        </w:rPr>
        <w:t>RRCResumeComplete</w:t>
      </w:r>
      <w:proofErr w:type="spellEnd"/>
      <w:r w:rsidRPr="00045278">
        <w:rPr>
          <w:rFonts w:ascii="Times New Roman" w:hAnsi="Times New Roman"/>
        </w:rPr>
        <w:t xml:space="preserve"> / </w:t>
      </w:r>
      <w:proofErr w:type="spellStart"/>
      <w:r w:rsidRPr="00045278">
        <w:rPr>
          <w:rFonts w:ascii="Times New Roman" w:hAnsi="Times New Roman"/>
        </w:rPr>
        <w:t>RRCConnectionResumeComplete</w:t>
      </w:r>
      <w:proofErr w:type="spellEnd"/>
      <w:r w:rsidRPr="00045278">
        <w:rPr>
          <w:rFonts w:ascii="Times New Roman" w:hAnsi="Times New Roman"/>
        </w:rPr>
        <w:t>.</w:t>
      </w:r>
    </w:p>
    <w:p w14:paraId="4C85C057"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ab/>
        <w:t>FFS: Implicit (flag indicating T330 is running or not) vs explicit indication</w:t>
      </w:r>
    </w:p>
    <w:p w14:paraId="4230AD56"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60768D03" w14:textId="77777777" w:rsidR="00045278" w:rsidRPr="00045278" w:rsidRDefault="00045278" w:rsidP="00045278">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045278">
        <w:rPr>
          <w:rFonts w:ascii="Times New Roman" w:hAnsi="Times New Roman"/>
        </w:rPr>
        <w:t>5</w:t>
      </w:r>
      <w:r w:rsidRPr="00045278">
        <w:rPr>
          <w:rFonts w:ascii="Times New Roman" w:hAnsi="Times New Roman"/>
        </w:rPr>
        <w:tab/>
        <w:t xml:space="preserve">UE includes an indication regarding whether the T330 timer is running or not in </w:t>
      </w:r>
      <w:proofErr w:type="spellStart"/>
      <w:r w:rsidRPr="00045278">
        <w:rPr>
          <w:rFonts w:ascii="Times New Roman" w:hAnsi="Times New Roman"/>
        </w:rPr>
        <w:t>RRCSetupComplete</w:t>
      </w:r>
      <w:proofErr w:type="spellEnd"/>
      <w:r w:rsidRPr="00045278">
        <w:rPr>
          <w:rFonts w:ascii="Times New Roman" w:hAnsi="Times New Roman"/>
        </w:rPr>
        <w:t xml:space="preserve"> / </w:t>
      </w:r>
      <w:proofErr w:type="spellStart"/>
      <w:r w:rsidRPr="00045278">
        <w:rPr>
          <w:rFonts w:ascii="Times New Roman" w:hAnsi="Times New Roman"/>
        </w:rPr>
        <w:t>RRCConnectionSetupComplete</w:t>
      </w:r>
      <w:proofErr w:type="spellEnd"/>
      <w:r w:rsidRPr="00045278">
        <w:rPr>
          <w:rFonts w:ascii="Times New Roman" w:hAnsi="Times New Roman"/>
        </w:rPr>
        <w:t xml:space="preserve"> and </w:t>
      </w:r>
      <w:proofErr w:type="spellStart"/>
      <w:r w:rsidRPr="00045278">
        <w:rPr>
          <w:rFonts w:ascii="Times New Roman" w:hAnsi="Times New Roman"/>
        </w:rPr>
        <w:t>RRCResumeComplete</w:t>
      </w:r>
      <w:proofErr w:type="spellEnd"/>
      <w:r w:rsidRPr="00045278">
        <w:rPr>
          <w:rFonts w:ascii="Times New Roman" w:hAnsi="Times New Roman"/>
        </w:rPr>
        <w:t xml:space="preserve"> / </w:t>
      </w:r>
      <w:proofErr w:type="spellStart"/>
      <w:r w:rsidRPr="00045278">
        <w:rPr>
          <w:rFonts w:ascii="Times New Roman" w:hAnsi="Times New Roman"/>
        </w:rPr>
        <w:t>RRCConnectionResumeComplete</w:t>
      </w:r>
      <w:proofErr w:type="spellEnd"/>
      <w:r w:rsidRPr="00045278">
        <w:rPr>
          <w:rFonts w:ascii="Times New Roman" w:hAnsi="Times New Roman"/>
        </w:rPr>
        <w:t>.</w:t>
      </w:r>
    </w:p>
    <w:p w14:paraId="55F4E442" w14:textId="69B2A354" w:rsidR="00830A31" w:rsidRDefault="00830A31" w:rsidP="00830A31">
      <w:pPr>
        <w:rPr>
          <w:rFonts w:eastAsia="SimSun"/>
          <w:lang w:val="en-GB" w:eastAsia="zh-CN"/>
        </w:rPr>
      </w:pPr>
    </w:p>
    <w:p w14:paraId="0530C6C1" w14:textId="52BA229A" w:rsidR="00F30D6E" w:rsidRDefault="00F30D6E" w:rsidP="00830A31">
      <w:pPr>
        <w:rPr>
          <w:rFonts w:eastAsia="SimSun"/>
          <w:lang w:val="en-GB" w:eastAsia="zh-CN"/>
        </w:rPr>
      </w:pPr>
      <w:r>
        <w:rPr>
          <w:rFonts w:eastAsia="SimSun"/>
          <w:lang w:val="en-GB" w:eastAsia="zh-CN"/>
        </w:rPr>
        <w:t xml:space="preserve">Based on the agreement, it is still FFS whether we need an indicator to indicate </w:t>
      </w:r>
      <w:r w:rsidR="00AB04D9">
        <w:rPr>
          <w:rFonts w:eastAsia="SimSun"/>
          <w:lang w:val="en-GB" w:eastAsia="zh-CN"/>
        </w:rPr>
        <w:t>if signalling-based MDT is configured at the UE or not.</w:t>
      </w:r>
    </w:p>
    <w:p w14:paraId="4D138FA9" w14:textId="5A5155D6" w:rsidR="00F30D6E" w:rsidRPr="00830A31" w:rsidRDefault="00F30D6E" w:rsidP="00830A31">
      <w:pPr>
        <w:rPr>
          <w:rFonts w:eastAsia="SimSun"/>
          <w:lang w:val="en-GB" w:eastAsia="zh-CN"/>
        </w:rPr>
      </w:pPr>
    </w:p>
    <w:p w14:paraId="338659D4" w14:textId="0EE3AE33" w:rsidR="00E82EB9" w:rsidRDefault="00A06433" w:rsidP="009912EC">
      <w:pPr>
        <w:pStyle w:val="ListParagraph"/>
        <w:numPr>
          <w:ilvl w:val="0"/>
          <w:numId w:val="9"/>
        </w:numPr>
        <w:rPr>
          <w:rFonts w:eastAsia="SimSun"/>
          <w:lang w:val="en-GB" w:eastAsia="zh-CN"/>
        </w:rPr>
      </w:pPr>
      <w:r>
        <w:rPr>
          <w:rFonts w:eastAsia="SimSun"/>
          <w:b/>
          <w:bCs/>
          <w:szCs w:val="20"/>
          <w:lang w:val="en-GB" w:eastAsia="zh-CN"/>
        </w:rPr>
        <w:t xml:space="preserve">Logging measurements of </w:t>
      </w:r>
      <w:r w:rsidR="00133156">
        <w:rPr>
          <w:rFonts w:eastAsia="SimSun"/>
          <w:b/>
          <w:bCs/>
          <w:szCs w:val="20"/>
          <w:lang w:val="en-GB" w:eastAsia="zh-CN"/>
        </w:rPr>
        <w:t>non-</w:t>
      </w:r>
      <w:proofErr w:type="spellStart"/>
      <w:r w:rsidR="00133156">
        <w:rPr>
          <w:rFonts w:eastAsia="SimSun"/>
          <w:b/>
          <w:bCs/>
          <w:szCs w:val="20"/>
          <w:lang w:val="en-GB" w:eastAsia="zh-CN"/>
        </w:rPr>
        <w:t>cellreselection</w:t>
      </w:r>
      <w:proofErr w:type="spellEnd"/>
      <w:r w:rsidR="00133156">
        <w:rPr>
          <w:rFonts w:eastAsia="SimSun"/>
          <w:b/>
          <w:bCs/>
          <w:szCs w:val="20"/>
          <w:lang w:val="en-GB" w:eastAsia="zh-CN"/>
        </w:rPr>
        <w:t xml:space="preserve"> frequency:</w:t>
      </w:r>
      <w:r w:rsidR="002A17F5" w:rsidRPr="00BA456B">
        <w:rPr>
          <w:rFonts w:eastAsia="SimSun"/>
          <w:lang w:val="en-GB" w:eastAsia="zh-CN"/>
        </w:rPr>
        <w:t xml:space="preserve"> </w:t>
      </w:r>
      <w:r w:rsidR="00CF0CB5">
        <w:rPr>
          <w:rFonts w:eastAsia="SimSun"/>
          <w:lang w:val="en-GB" w:eastAsia="zh-CN"/>
        </w:rPr>
        <w:t xml:space="preserve">Here, we discuss the methods for configuring UE </w:t>
      </w:r>
      <w:r w:rsidR="00127D0B">
        <w:rPr>
          <w:rFonts w:eastAsia="SimSun"/>
          <w:lang w:val="en-GB" w:eastAsia="zh-CN"/>
        </w:rPr>
        <w:t xml:space="preserve">so that UE can log measurements on </w:t>
      </w:r>
      <w:r w:rsidR="00127D0B" w:rsidRPr="00127D0B">
        <w:rPr>
          <w:rFonts w:eastAsia="SimSun"/>
          <w:szCs w:val="20"/>
          <w:lang w:val="en-GB" w:eastAsia="zh-CN"/>
        </w:rPr>
        <w:t>non-</w:t>
      </w:r>
      <w:proofErr w:type="spellStart"/>
      <w:r w:rsidR="00127D0B" w:rsidRPr="00127D0B">
        <w:rPr>
          <w:rFonts w:eastAsia="SimSun"/>
          <w:szCs w:val="20"/>
          <w:lang w:val="en-GB" w:eastAsia="zh-CN"/>
        </w:rPr>
        <w:t>cellreselection</w:t>
      </w:r>
      <w:proofErr w:type="spellEnd"/>
      <w:r w:rsidR="00127D0B" w:rsidRPr="00127D0B">
        <w:rPr>
          <w:rFonts w:eastAsia="SimSun"/>
          <w:szCs w:val="20"/>
          <w:lang w:val="en-GB" w:eastAsia="zh-CN"/>
        </w:rPr>
        <w:t xml:space="preserve"> frequencies in the logged MDT report. </w:t>
      </w:r>
      <w:r w:rsidR="000F2940" w:rsidRPr="00127D0B">
        <w:rPr>
          <w:rFonts w:eastAsia="SimSun"/>
          <w:lang w:val="en-GB" w:eastAsia="zh-CN"/>
        </w:rPr>
        <w:t xml:space="preserve"> </w:t>
      </w:r>
    </w:p>
    <w:p w14:paraId="6E0342A9" w14:textId="77777777" w:rsidR="00522A41" w:rsidRPr="00A82071" w:rsidRDefault="00522A41" w:rsidP="00A82071">
      <w:pPr>
        <w:rPr>
          <w:rFonts w:eastAsia="SimSun"/>
          <w:b/>
          <w:bCs/>
          <w:sz w:val="24"/>
          <w:lang w:val="en-GB" w:eastAsia="zh-CN"/>
        </w:rPr>
      </w:pPr>
    </w:p>
    <w:p w14:paraId="1E6D58DB" w14:textId="2A8BE340" w:rsidR="00F81B73" w:rsidRPr="00F81B73" w:rsidRDefault="00F81B73" w:rsidP="009912EC">
      <w:pPr>
        <w:pStyle w:val="ListParagraph"/>
        <w:numPr>
          <w:ilvl w:val="1"/>
          <w:numId w:val="11"/>
        </w:numPr>
        <w:rPr>
          <w:rFonts w:eastAsia="SimSun"/>
          <w:b/>
          <w:bCs/>
          <w:sz w:val="24"/>
          <w:lang w:val="en-GB" w:eastAsia="zh-CN"/>
        </w:rPr>
      </w:pPr>
      <w:r w:rsidRPr="00F81B73">
        <w:rPr>
          <w:rFonts w:eastAsia="SimSun"/>
          <w:b/>
          <w:bCs/>
          <w:sz w:val="24"/>
          <w:lang w:val="en-GB" w:eastAsia="zh-CN"/>
        </w:rPr>
        <w:t xml:space="preserve">Avoiding overwriting </w:t>
      </w:r>
      <w:r w:rsidRPr="00F81B73">
        <w:rPr>
          <w:rFonts w:eastAsiaTheme="minorEastAsia"/>
          <w:b/>
          <w:bCs/>
          <w:sz w:val="24"/>
        </w:rPr>
        <w:t>of signaling-based logged MDT</w:t>
      </w:r>
    </w:p>
    <w:p w14:paraId="2291F6BC" w14:textId="0391F943" w:rsidR="00F81B73" w:rsidRDefault="00F81B73" w:rsidP="00F81B73">
      <w:pPr>
        <w:rPr>
          <w:rFonts w:eastAsia="SimSun"/>
          <w:b/>
          <w:bCs/>
          <w:sz w:val="24"/>
          <w:lang w:val="en-GB" w:eastAsia="zh-CN"/>
        </w:rPr>
      </w:pPr>
    </w:p>
    <w:p w14:paraId="12142AA7" w14:textId="43522449" w:rsidR="00494190" w:rsidRDefault="00F90DB3" w:rsidP="00F81B73">
      <w:r>
        <w:rPr>
          <w:rFonts w:eastAsia="SimSun"/>
          <w:szCs w:val="20"/>
          <w:lang w:val="en-GB" w:eastAsia="zh-CN"/>
        </w:rPr>
        <w:t>As discussed above, i</w:t>
      </w:r>
      <w:r w:rsidR="00494190">
        <w:rPr>
          <w:rFonts w:eastAsia="SimSun"/>
          <w:szCs w:val="20"/>
          <w:lang w:val="en-GB" w:eastAsia="zh-CN"/>
        </w:rPr>
        <w:t>n RAN2#11</w:t>
      </w:r>
      <w:r>
        <w:rPr>
          <w:rFonts w:eastAsia="SimSun"/>
          <w:szCs w:val="20"/>
          <w:lang w:val="en-GB" w:eastAsia="zh-CN"/>
        </w:rPr>
        <w:t>5</w:t>
      </w:r>
      <w:r w:rsidR="00494190">
        <w:rPr>
          <w:rFonts w:eastAsia="SimSun"/>
          <w:szCs w:val="20"/>
          <w:lang w:val="en-GB" w:eastAsia="zh-CN"/>
        </w:rPr>
        <w:t>-emeeting</w:t>
      </w:r>
      <w:r w:rsidR="00356B41">
        <w:rPr>
          <w:rFonts w:eastAsia="SimSun"/>
          <w:szCs w:val="20"/>
          <w:lang w:val="en-GB" w:eastAsia="zh-CN"/>
        </w:rPr>
        <w:t xml:space="preserve"> [</w:t>
      </w:r>
      <w:r>
        <w:rPr>
          <w:rFonts w:eastAsia="SimSun"/>
          <w:szCs w:val="20"/>
          <w:lang w:val="en-GB" w:eastAsia="zh-CN"/>
        </w:rPr>
        <w:t>2</w:t>
      </w:r>
      <w:r w:rsidR="00356B41">
        <w:rPr>
          <w:rFonts w:eastAsia="SimSun"/>
          <w:szCs w:val="20"/>
          <w:lang w:val="en-GB" w:eastAsia="zh-CN"/>
        </w:rPr>
        <w:t>]</w:t>
      </w:r>
      <w:r w:rsidR="00494190">
        <w:rPr>
          <w:rFonts w:eastAsia="SimSun"/>
          <w:szCs w:val="20"/>
          <w:lang w:val="en-GB" w:eastAsia="zh-CN"/>
        </w:rPr>
        <w:t xml:space="preserve">, </w:t>
      </w:r>
      <w:r w:rsidR="00356B41">
        <w:rPr>
          <w:rFonts w:eastAsia="SimSun"/>
          <w:szCs w:val="20"/>
          <w:lang w:val="en-GB" w:eastAsia="zh-CN"/>
        </w:rPr>
        <w:t xml:space="preserve">RAN2 </w:t>
      </w:r>
      <w:r>
        <w:rPr>
          <w:rFonts w:eastAsia="SimSun"/>
          <w:szCs w:val="20"/>
          <w:lang w:val="en-GB" w:eastAsia="zh-CN"/>
        </w:rPr>
        <w:t xml:space="preserve">agreed to introduce an explicit flag to indicate whether T330 is running at the UE. Whether a flag to indicate </w:t>
      </w:r>
      <w:proofErr w:type="spellStart"/>
      <w:r>
        <w:rPr>
          <w:rFonts w:eastAsia="SimSun"/>
          <w:szCs w:val="20"/>
          <w:lang w:val="en-GB" w:eastAsia="zh-CN"/>
        </w:rPr>
        <w:t>signaling</w:t>
      </w:r>
      <w:proofErr w:type="spellEnd"/>
      <w:r>
        <w:rPr>
          <w:rFonts w:eastAsia="SimSun"/>
          <w:szCs w:val="20"/>
          <w:lang w:val="en-GB" w:eastAsia="zh-CN"/>
        </w:rPr>
        <w:t xml:space="preserve">-based </w:t>
      </w:r>
      <w:r w:rsidR="003C44C5">
        <w:rPr>
          <w:rFonts w:eastAsia="SimSun"/>
          <w:szCs w:val="20"/>
          <w:lang w:val="en-GB" w:eastAsia="zh-CN"/>
        </w:rPr>
        <w:t xml:space="preserve">logged </w:t>
      </w:r>
      <w:r>
        <w:rPr>
          <w:rFonts w:eastAsia="SimSun"/>
          <w:szCs w:val="20"/>
          <w:lang w:val="en-GB" w:eastAsia="zh-CN"/>
        </w:rPr>
        <w:t>MDT is configured at the UE is FFS.</w:t>
      </w:r>
      <w:r w:rsidR="00887B74">
        <w:rPr>
          <w:rFonts w:eastAsia="SimSun"/>
          <w:szCs w:val="20"/>
          <w:lang w:val="en-GB" w:eastAsia="zh-CN"/>
        </w:rPr>
        <w:t xml:space="preserve"> </w:t>
      </w:r>
    </w:p>
    <w:p w14:paraId="467A32E9" w14:textId="58FFDEBF" w:rsidR="003D11E2" w:rsidRDefault="003D11E2" w:rsidP="00F81B73"/>
    <w:p w14:paraId="35CCB448" w14:textId="58850D4E" w:rsidR="00B61F1F" w:rsidRDefault="003D11E2" w:rsidP="00F81B73">
      <w:pPr>
        <w:rPr>
          <w:b/>
          <w:bCs/>
        </w:rPr>
      </w:pPr>
      <w:r w:rsidRPr="003D11E2">
        <w:rPr>
          <w:b/>
          <w:bCs/>
        </w:rPr>
        <w:t xml:space="preserve">Observation 1: </w:t>
      </w:r>
      <w:r w:rsidR="00016C13">
        <w:rPr>
          <w:b/>
          <w:bCs/>
        </w:rPr>
        <w:t>Management</w:t>
      </w:r>
      <w:r w:rsidR="00AE6CA0">
        <w:rPr>
          <w:b/>
          <w:bCs/>
        </w:rPr>
        <w:t>-based MDT can be overwritten by signaling</w:t>
      </w:r>
      <w:r w:rsidR="009E1AF0">
        <w:rPr>
          <w:b/>
          <w:bCs/>
        </w:rPr>
        <w:t>-</w:t>
      </w:r>
      <w:r w:rsidR="00AE6CA0">
        <w:rPr>
          <w:b/>
          <w:bCs/>
        </w:rPr>
        <w:t xml:space="preserve">based MDT or new </w:t>
      </w:r>
      <w:r w:rsidR="00546918">
        <w:rPr>
          <w:b/>
          <w:bCs/>
        </w:rPr>
        <w:t>management</w:t>
      </w:r>
      <w:r w:rsidR="009E1AF0">
        <w:rPr>
          <w:b/>
          <w:bCs/>
        </w:rPr>
        <w:t>-</w:t>
      </w:r>
      <w:r w:rsidR="00546918">
        <w:rPr>
          <w:b/>
          <w:bCs/>
        </w:rPr>
        <w:t>based MDT configuration</w:t>
      </w:r>
      <w:r w:rsidR="00DA61BC">
        <w:rPr>
          <w:b/>
          <w:bCs/>
        </w:rPr>
        <w:t xml:space="preserve">, </w:t>
      </w:r>
      <w:proofErr w:type="gramStart"/>
      <w:r w:rsidR="00DA61BC">
        <w:rPr>
          <w:b/>
          <w:bCs/>
        </w:rPr>
        <w:t>i.e.</w:t>
      </w:r>
      <w:proofErr w:type="gramEnd"/>
      <w:r w:rsidR="00DA61BC">
        <w:rPr>
          <w:b/>
          <w:bCs/>
        </w:rPr>
        <w:t xml:space="preserve"> no override protection is needed for management-based MDT.</w:t>
      </w:r>
    </w:p>
    <w:p w14:paraId="08B7626D" w14:textId="77777777" w:rsidR="008378A5" w:rsidRDefault="008378A5" w:rsidP="00F81B73">
      <w:pPr>
        <w:rPr>
          <w:b/>
          <w:bCs/>
        </w:rPr>
      </w:pPr>
    </w:p>
    <w:p w14:paraId="1AE95CDD" w14:textId="5EE0CBF7" w:rsidR="008378A5" w:rsidRDefault="008378A5" w:rsidP="00F81B73">
      <w:pPr>
        <w:rPr>
          <w:b/>
          <w:bCs/>
        </w:rPr>
      </w:pPr>
      <w:r>
        <w:rPr>
          <w:b/>
          <w:bCs/>
        </w:rPr>
        <w:t xml:space="preserve">Observation 2: RAN2 agreed to include the </w:t>
      </w:r>
      <w:r w:rsidR="00AE1323">
        <w:rPr>
          <w:b/>
          <w:bCs/>
        </w:rPr>
        <w:t>indicator</w:t>
      </w:r>
      <w:r w:rsidR="00191121">
        <w:rPr>
          <w:b/>
          <w:bCs/>
        </w:rPr>
        <w:t xml:space="preserve"> to indicate whether </w:t>
      </w:r>
      <w:proofErr w:type="spellStart"/>
      <w:r w:rsidR="00191121">
        <w:rPr>
          <w:b/>
          <w:bCs/>
        </w:rPr>
        <w:t>signalling</w:t>
      </w:r>
      <w:proofErr w:type="spellEnd"/>
      <w:r w:rsidR="00191121">
        <w:rPr>
          <w:b/>
          <w:bCs/>
        </w:rPr>
        <w:t xml:space="preserve">-based logged MDT is configured at the UE. </w:t>
      </w:r>
    </w:p>
    <w:p w14:paraId="0613A400" w14:textId="77777777" w:rsidR="00191121" w:rsidRDefault="00191121" w:rsidP="00F81B73">
      <w:pPr>
        <w:rPr>
          <w:b/>
          <w:bCs/>
        </w:rPr>
      </w:pPr>
    </w:p>
    <w:p w14:paraId="7CB3303F" w14:textId="7274C900" w:rsidR="00191121" w:rsidRDefault="00191121" w:rsidP="00191121">
      <w:pPr>
        <w:rPr>
          <w:b/>
          <w:bCs/>
        </w:rPr>
      </w:pPr>
      <w:r>
        <w:rPr>
          <w:b/>
          <w:bCs/>
        </w:rPr>
        <w:t xml:space="preserve">Proposal 1: UE sends the flag “Whether T330 is running = {TRUE, FALSE}” only when signaling-based logged MDT is configured at the UE.  </w:t>
      </w:r>
    </w:p>
    <w:p w14:paraId="14486266" w14:textId="480B43D3" w:rsidR="00F9078E" w:rsidRDefault="00F9078E" w:rsidP="00F81B73">
      <w:pPr>
        <w:rPr>
          <w:rFonts w:eastAsia="SimSun"/>
          <w:szCs w:val="20"/>
          <w:lang w:val="en-GB" w:eastAsia="zh-CN"/>
        </w:rPr>
      </w:pPr>
    </w:p>
    <w:p w14:paraId="1BC32516" w14:textId="1B14A01A" w:rsidR="000D72A6" w:rsidRDefault="001A61BC" w:rsidP="00F81B73">
      <w:pPr>
        <w:rPr>
          <w:b/>
          <w:bCs/>
        </w:rPr>
      </w:pPr>
      <w:r>
        <w:rPr>
          <w:b/>
          <w:bCs/>
        </w:rPr>
        <w:t xml:space="preserve">Proposal </w:t>
      </w:r>
      <w:r w:rsidR="00191121">
        <w:rPr>
          <w:b/>
          <w:bCs/>
        </w:rPr>
        <w:t>2</w:t>
      </w:r>
      <w:r>
        <w:rPr>
          <w:b/>
          <w:bCs/>
        </w:rPr>
        <w:t xml:space="preserve">: </w:t>
      </w:r>
      <w:r w:rsidR="00980767">
        <w:rPr>
          <w:b/>
          <w:bCs/>
        </w:rPr>
        <w:t xml:space="preserve">Whether </w:t>
      </w:r>
      <w:proofErr w:type="spellStart"/>
      <w:r w:rsidR="00980767">
        <w:rPr>
          <w:b/>
          <w:bCs/>
        </w:rPr>
        <w:t>signalling</w:t>
      </w:r>
      <w:proofErr w:type="spellEnd"/>
      <w:r w:rsidR="00980767">
        <w:rPr>
          <w:b/>
          <w:bCs/>
        </w:rPr>
        <w:t xml:space="preserve">-based </w:t>
      </w:r>
      <w:r w:rsidR="00997DFB">
        <w:rPr>
          <w:b/>
          <w:bCs/>
        </w:rPr>
        <w:t xml:space="preserve">logged </w:t>
      </w:r>
      <w:r w:rsidR="00980767">
        <w:rPr>
          <w:b/>
          <w:bCs/>
        </w:rPr>
        <w:t xml:space="preserve">MDT is configured at the UE can be implicitly derived based on the indication of “Whether T330 is running”. </w:t>
      </w:r>
    </w:p>
    <w:bookmarkEnd w:id="6"/>
    <w:p w14:paraId="4E9D33D7" w14:textId="652A3664"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4"/>
    <w:bookmarkEnd w:id="5"/>
    <w:p w14:paraId="654EC91B" w14:textId="77777777" w:rsidR="000678BE" w:rsidRPr="000678BE" w:rsidRDefault="000678BE" w:rsidP="000678BE">
      <w:pPr>
        <w:rPr>
          <w:b/>
          <w:bCs/>
        </w:rPr>
      </w:pPr>
      <w:r w:rsidRPr="000678BE">
        <w:rPr>
          <w:b/>
          <w:bCs/>
        </w:rPr>
        <w:t xml:space="preserve">Observation 1: Management-based MDT can be overwritten by signaling-based MDT or new management-based MDT configuration, </w:t>
      </w:r>
      <w:proofErr w:type="gramStart"/>
      <w:r w:rsidRPr="000678BE">
        <w:rPr>
          <w:b/>
          <w:bCs/>
        </w:rPr>
        <w:t>i.e.</w:t>
      </w:r>
      <w:proofErr w:type="gramEnd"/>
      <w:r w:rsidRPr="000678BE">
        <w:rPr>
          <w:b/>
          <w:bCs/>
        </w:rPr>
        <w:t xml:space="preserve"> no override protection is needed for management-based MDT.</w:t>
      </w:r>
    </w:p>
    <w:p w14:paraId="1A8605C6" w14:textId="77777777" w:rsidR="000678BE" w:rsidRPr="000678BE" w:rsidRDefault="000678BE" w:rsidP="000678BE">
      <w:pPr>
        <w:rPr>
          <w:b/>
          <w:bCs/>
        </w:rPr>
      </w:pPr>
    </w:p>
    <w:p w14:paraId="2298452A" w14:textId="77777777" w:rsidR="000678BE" w:rsidRPr="000678BE" w:rsidRDefault="000678BE" w:rsidP="000678BE">
      <w:pPr>
        <w:rPr>
          <w:b/>
          <w:bCs/>
        </w:rPr>
      </w:pPr>
      <w:r w:rsidRPr="000678BE">
        <w:rPr>
          <w:b/>
          <w:bCs/>
        </w:rPr>
        <w:t xml:space="preserve">Observation 2: RAN2 agreed to include the indicator to indicate whether </w:t>
      </w:r>
      <w:proofErr w:type="spellStart"/>
      <w:r w:rsidRPr="000678BE">
        <w:rPr>
          <w:b/>
          <w:bCs/>
        </w:rPr>
        <w:t>signalling</w:t>
      </w:r>
      <w:proofErr w:type="spellEnd"/>
      <w:r w:rsidRPr="000678BE">
        <w:rPr>
          <w:b/>
          <w:bCs/>
        </w:rPr>
        <w:t xml:space="preserve">-based logged MDT is configured at the UE. </w:t>
      </w:r>
    </w:p>
    <w:p w14:paraId="46A213A1" w14:textId="77777777" w:rsidR="000678BE" w:rsidRPr="000678BE" w:rsidRDefault="000678BE" w:rsidP="000678BE">
      <w:pPr>
        <w:rPr>
          <w:b/>
          <w:bCs/>
        </w:rPr>
      </w:pPr>
    </w:p>
    <w:p w14:paraId="52D7EA3E" w14:textId="77777777" w:rsidR="000678BE" w:rsidRPr="000678BE" w:rsidRDefault="000678BE" w:rsidP="000678BE">
      <w:pPr>
        <w:rPr>
          <w:b/>
          <w:bCs/>
        </w:rPr>
      </w:pPr>
      <w:r w:rsidRPr="000678BE">
        <w:rPr>
          <w:b/>
          <w:bCs/>
        </w:rPr>
        <w:t xml:space="preserve">Proposal 1: UE sends the flag “Whether T330 is running = {TRUE, FALSE}” only when signaling-based logged MDT is configured at the UE.  </w:t>
      </w:r>
    </w:p>
    <w:p w14:paraId="404235CC" w14:textId="77777777" w:rsidR="000678BE" w:rsidRPr="000678BE" w:rsidRDefault="000678BE" w:rsidP="000678BE">
      <w:pPr>
        <w:rPr>
          <w:rFonts w:eastAsia="SimSun"/>
          <w:szCs w:val="20"/>
          <w:lang w:val="en-GB" w:eastAsia="zh-CN"/>
        </w:rPr>
      </w:pPr>
    </w:p>
    <w:p w14:paraId="4716B4D1" w14:textId="77777777" w:rsidR="000678BE" w:rsidRPr="000678BE" w:rsidRDefault="000678BE" w:rsidP="000678BE">
      <w:pPr>
        <w:rPr>
          <w:b/>
          <w:bCs/>
        </w:rPr>
      </w:pPr>
      <w:r w:rsidRPr="000678BE">
        <w:rPr>
          <w:b/>
          <w:bCs/>
        </w:rPr>
        <w:t xml:space="preserve">Proposal 2: Whether </w:t>
      </w:r>
      <w:proofErr w:type="spellStart"/>
      <w:r w:rsidRPr="000678BE">
        <w:rPr>
          <w:b/>
          <w:bCs/>
        </w:rPr>
        <w:t>signalling</w:t>
      </w:r>
      <w:proofErr w:type="spellEnd"/>
      <w:r w:rsidRPr="000678BE">
        <w:rPr>
          <w:b/>
          <w:bCs/>
        </w:rPr>
        <w:t xml:space="preserve">-based logged MDT is configured at the UE can be implicitly derived based on the indication of “Whether T330 is running”.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25FD617A" w14:textId="24D2AF38" w:rsidR="007B494F" w:rsidRDefault="004778A2" w:rsidP="007B494F">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8C6073">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6A85A58E" w14:textId="6731D95F" w:rsidR="00C04510" w:rsidRPr="00187AE2" w:rsidRDefault="00024485" w:rsidP="00187AE2">
      <w:pPr>
        <w:spacing w:after="120"/>
        <w:rPr>
          <w:rFonts w:eastAsia="SimSun"/>
          <w:lang w:val="en-GB"/>
        </w:rPr>
      </w:pPr>
      <w:r>
        <w:rPr>
          <w:rFonts w:eastAsia="SimSun"/>
          <w:lang w:val="en-GB"/>
        </w:rPr>
        <w:t>[</w:t>
      </w:r>
      <w:r w:rsidR="00657234">
        <w:rPr>
          <w:rFonts w:eastAsia="SimSun"/>
          <w:lang w:val="en-GB"/>
        </w:rPr>
        <w:t>2</w:t>
      </w:r>
      <w:r>
        <w:rPr>
          <w:rFonts w:eastAsia="SimSun"/>
          <w:lang w:val="en-GB"/>
        </w:rPr>
        <w:t>] RAN2#11</w:t>
      </w:r>
      <w:r w:rsidR="00A06433">
        <w:rPr>
          <w:rFonts w:eastAsia="SimSun"/>
          <w:lang w:val="en-GB"/>
        </w:rPr>
        <w:t>5</w:t>
      </w:r>
      <w:r>
        <w:rPr>
          <w:rFonts w:eastAsia="SimSun"/>
          <w:lang w:val="en-GB"/>
        </w:rPr>
        <w:t>e meeting report</w:t>
      </w:r>
    </w:p>
    <w:sectPr w:rsidR="00C04510" w:rsidRPr="00187AE2">
      <w:headerReference w:type="default" r:id="rId1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FE449" w14:textId="77777777" w:rsidR="00126182" w:rsidRDefault="00126182">
      <w:r>
        <w:separator/>
      </w:r>
    </w:p>
  </w:endnote>
  <w:endnote w:type="continuationSeparator" w:id="0">
    <w:p w14:paraId="3C972649" w14:textId="77777777" w:rsidR="00126182" w:rsidRDefault="00126182">
      <w:r>
        <w:continuationSeparator/>
      </w:r>
    </w:p>
  </w:endnote>
  <w:endnote w:type="continuationNotice" w:id="1">
    <w:p w14:paraId="7B5996EA" w14:textId="77777777" w:rsidR="00126182" w:rsidRDefault="001261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99696" w14:textId="77777777" w:rsidR="00126182" w:rsidRDefault="00126182">
      <w:r>
        <w:separator/>
      </w:r>
    </w:p>
  </w:footnote>
  <w:footnote w:type="continuationSeparator" w:id="0">
    <w:p w14:paraId="72DCD335" w14:textId="77777777" w:rsidR="00126182" w:rsidRDefault="00126182">
      <w:r>
        <w:continuationSeparator/>
      </w:r>
    </w:p>
  </w:footnote>
  <w:footnote w:type="continuationNotice" w:id="1">
    <w:p w14:paraId="2D95211F" w14:textId="77777777" w:rsidR="00126182" w:rsidRDefault="001261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73C7A"/>
    <w:multiLevelType w:val="hybridMultilevel"/>
    <w:tmpl w:val="0770CAD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3E790D"/>
    <w:multiLevelType w:val="hybridMultilevel"/>
    <w:tmpl w:val="E808F8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D86A85"/>
    <w:multiLevelType w:val="hybridMultilevel"/>
    <w:tmpl w:val="386ABE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948E882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A48401E2">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77B7396"/>
    <w:multiLevelType w:val="multilevel"/>
    <w:tmpl w:val="5E102A0C"/>
    <w:lvl w:ilvl="0">
      <w:start w:val="1"/>
      <w:numFmt w:val="decimal"/>
      <w:lvlText w:val="%1."/>
      <w:lvlJc w:val="left"/>
      <w:pPr>
        <w:ind w:left="360" w:hanging="360"/>
      </w:pPr>
      <w:rPr>
        <w:rFonts w:hint="default"/>
        <w:b/>
        <w:bCs/>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B8C7D83"/>
    <w:multiLevelType w:val="multilevel"/>
    <w:tmpl w:val="6B1009D7"/>
    <w:lvl w:ilvl="0">
      <w:start w:val="1"/>
      <w:numFmt w:val="lowerRoman"/>
      <w:lvlText w:val="%1."/>
      <w:lvlJc w:val="right"/>
      <w:pPr>
        <w:ind w:left="504" w:hanging="360"/>
      </w:p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6" w15:restartNumberingAfterBreak="0">
    <w:nsid w:val="2BBF6CAB"/>
    <w:multiLevelType w:val="multilevel"/>
    <w:tmpl w:val="FF761A7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955404C"/>
    <w:multiLevelType w:val="multilevel"/>
    <w:tmpl w:val="6B1009D7"/>
    <w:lvl w:ilvl="0">
      <w:start w:val="1"/>
      <w:numFmt w:val="lowerRoman"/>
      <w:lvlText w:val="%1."/>
      <w:lvlJc w:val="right"/>
      <w:pPr>
        <w:ind w:left="504" w:hanging="360"/>
      </w:p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8" w15:restartNumberingAfterBreak="0">
    <w:nsid w:val="3B696C39"/>
    <w:multiLevelType w:val="hybridMultilevel"/>
    <w:tmpl w:val="386ABE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B47534"/>
    <w:multiLevelType w:val="hybridMultilevel"/>
    <w:tmpl w:val="1CAC62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4B04C01"/>
    <w:multiLevelType w:val="multilevel"/>
    <w:tmpl w:val="6B1009D7"/>
    <w:lvl w:ilvl="0">
      <w:start w:val="1"/>
      <w:numFmt w:val="lowerRoman"/>
      <w:lvlText w:val="%1."/>
      <w:lvlJc w:val="right"/>
      <w:pPr>
        <w:ind w:left="504" w:hanging="360"/>
      </w:pPr>
    </w:lvl>
    <w:lvl w:ilvl="1">
      <w:start w:val="1"/>
      <w:numFmt w:val="lowerLetter"/>
      <w:lvlText w:val="%2."/>
      <w:lvlJc w:val="left"/>
      <w:pPr>
        <w:ind w:left="1224" w:hanging="360"/>
      </w:pPr>
    </w:lvl>
    <w:lvl w:ilvl="2">
      <w:start w:val="1"/>
      <w:numFmt w:val="lowerRoman"/>
      <w:lvlText w:val="%3."/>
      <w:lvlJc w:val="right"/>
      <w:pPr>
        <w:ind w:left="1944" w:hanging="180"/>
      </w:pPr>
    </w:lvl>
    <w:lvl w:ilvl="3">
      <w:start w:val="1"/>
      <w:numFmt w:val="decimal"/>
      <w:lvlText w:val="%4."/>
      <w:lvlJc w:val="left"/>
      <w:pPr>
        <w:ind w:left="2664" w:hanging="360"/>
      </w:pPr>
    </w:lvl>
    <w:lvl w:ilvl="4">
      <w:start w:val="1"/>
      <w:numFmt w:val="lowerLetter"/>
      <w:lvlText w:val="%5."/>
      <w:lvlJc w:val="left"/>
      <w:pPr>
        <w:ind w:left="3384" w:hanging="360"/>
      </w:pPr>
    </w:lvl>
    <w:lvl w:ilvl="5">
      <w:start w:val="1"/>
      <w:numFmt w:val="lowerRoman"/>
      <w:lvlText w:val="%6."/>
      <w:lvlJc w:val="right"/>
      <w:pPr>
        <w:ind w:left="4104" w:hanging="180"/>
      </w:pPr>
    </w:lvl>
    <w:lvl w:ilvl="6">
      <w:start w:val="1"/>
      <w:numFmt w:val="decimal"/>
      <w:lvlText w:val="%7."/>
      <w:lvlJc w:val="left"/>
      <w:pPr>
        <w:ind w:left="4824" w:hanging="360"/>
      </w:pPr>
    </w:lvl>
    <w:lvl w:ilvl="7">
      <w:start w:val="1"/>
      <w:numFmt w:val="lowerLetter"/>
      <w:lvlText w:val="%8."/>
      <w:lvlJc w:val="left"/>
      <w:pPr>
        <w:ind w:left="5544" w:hanging="360"/>
      </w:pPr>
    </w:lvl>
    <w:lvl w:ilvl="8">
      <w:start w:val="1"/>
      <w:numFmt w:val="lowerRoman"/>
      <w:lvlText w:val="%9."/>
      <w:lvlJc w:val="right"/>
      <w:pPr>
        <w:ind w:left="6264" w:hanging="180"/>
      </w:pPr>
    </w:lvl>
  </w:abstractNum>
  <w:abstractNum w:abstractNumId="13" w15:restartNumberingAfterBreak="0">
    <w:nsid w:val="508D7FDB"/>
    <w:multiLevelType w:val="hybridMultilevel"/>
    <w:tmpl w:val="D150AA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266D6B"/>
    <w:multiLevelType w:val="multilevel"/>
    <w:tmpl w:val="4B56AAA2"/>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555C6A5F"/>
    <w:multiLevelType w:val="hybridMultilevel"/>
    <w:tmpl w:val="90A0B6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D34262"/>
    <w:multiLevelType w:val="multilevel"/>
    <w:tmpl w:val="13028184"/>
    <w:lvl w:ilvl="0">
      <w:start w:val="1"/>
      <w:numFmt w:val="lowerRoman"/>
      <w:lvlText w:val="%1."/>
      <w:lvlJc w:val="righ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5F545AD7"/>
    <w:multiLevelType w:val="multilevel"/>
    <w:tmpl w:val="646AA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15A7E31"/>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2867D74"/>
    <w:multiLevelType w:val="multilevel"/>
    <w:tmpl w:val="62867D74"/>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6B1009D7"/>
    <w:multiLevelType w:val="multilevel"/>
    <w:tmpl w:val="6B1009D7"/>
    <w:lvl w:ilvl="0">
      <w:start w:val="1"/>
      <w:numFmt w:val="low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0943DE6"/>
    <w:multiLevelType w:val="hybridMultilevel"/>
    <w:tmpl w:val="386ABE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B06D80"/>
    <w:multiLevelType w:val="hybridMultilevel"/>
    <w:tmpl w:val="CA8E43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3E914F6"/>
    <w:multiLevelType w:val="multilevel"/>
    <w:tmpl w:val="73E914F6"/>
    <w:lvl w:ilvl="0">
      <w:start w:val="1"/>
      <w:numFmt w:val="lowerRoman"/>
      <w:lvlText w:val="%1."/>
      <w:lvlJc w:val="righ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5"/>
  </w:num>
  <w:num w:numId="3">
    <w:abstractNumId w:val="10"/>
  </w:num>
  <w:num w:numId="4">
    <w:abstractNumId w:val="16"/>
  </w:num>
  <w:num w:numId="5">
    <w:abstractNumId w:val="11"/>
  </w:num>
  <w:num w:numId="6">
    <w:abstractNumId w:val="22"/>
  </w:num>
  <w:num w:numId="7">
    <w:abstractNumId w:val="15"/>
  </w:num>
  <w:num w:numId="8">
    <w:abstractNumId w:val="3"/>
  </w:num>
  <w:num w:numId="9">
    <w:abstractNumId w:val="4"/>
  </w:num>
  <w:num w:numId="10">
    <w:abstractNumId w:val="19"/>
  </w:num>
  <w:num w:numId="11">
    <w:abstractNumId w:val="14"/>
  </w:num>
  <w:num w:numId="12">
    <w:abstractNumId w:val="1"/>
  </w:num>
  <w:num w:numId="13">
    <w:abstractNumId w:val="0"/>
  </w:num>
  <w:num w:numId="14">
    <w:abstractNumId w:val="9"/>
  </w:num>
  <w:num w:numId="15">
    <w:abstractNumId w:val="13"/>
  </w:num>
  <w:num w:numId="16">
    <w:abstractNumId w:val="24"/>
  </w:num>
  <w:num w:numId="17">
    <w:abstractNumId w:val="18"/>
  </w:num>
  <w:num w:numId="18">
    <w:abstractNumId w:val="6"/>
  </w:num>
  <w:num w:numId="19">
    <w:abstractNumId w:val="21"/>
  </w:num>
  <w:num w:numId="20">
    <w:abstractNumId w:val="20"/>
  </w:num>
  <w:num w:numId="21">
    <w:abstractNumId w:val="17"/>
  </w:num>
  <w:num w:numId="22">
    <w:abstractNumId w:val="26"/>
  </w:num>
  <w:num w:numId="23">
    <w:abstractNumId w:val="8"/>
  </w:num>
  <w:num w:numId="24">
    <w:abstractNumId w:val="23"/>
  </w:num>
  <w:num w:numId="25">
    <w:abstractNumId w:val="5"/>
  </w:num>
  <w:num w:numId="26">
    <w:abstractNumId w:val="2"/>
  </w:num>
  <w:num w:numId="27">
    <w:abstractNumId w:val="7"/>
  </w:num>
  <w:num w:numId="2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81"/>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asFAMXxsggtAAAA"/>
  </w:docVars>
  <w:rsids>
    <w:rsidRoot w:val="00B87FBC"/>
    <w:rsid w:val="0000069E"/>
    <w:rsid w:val="00000E94"/>
    <w:rsid w:val="000011D6"/>
    <w:rsid w:val="000014EA"/>
    <w:rsid w:val="00002134"/>
    <w:rsid w:val="000025E8"/>
    <w:rsid w:val="00002AFC"/>
    <w:rsid w:val="0000314A"/>
    <w:rsid w:val="0000333F"/>
    <w:rsid w:val="00003886"/>
    <w:rsid w:val="00003E5C"/>
    <w:rsid w:val="0000410D"/>
    <w:rsid w:val="0000443B"/>
    <w:rsid w:val="0000460A"/>
    <w:rsid w:val="00004C65"/>
    <w:rsid w:val="00004D33"/>
    <w:rsid w:val="00004F59"/>
    <w:rsid w:val="00005012"/>
    <w:rsid w:val="000050BE"/>
    <w:rsid w:val="0000539E"/>
    <w:rsid w:val="000054C0"/>
    <w:rsid w:val="00005C84"/>
    <w:rsid w:val="000060C1"/>
    <w:rsid w:val="0000617A"/>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28"/>
    <w:rsid w:val="00015788"/>
    <w:rsid w:val="00015A87"/>
    <w:rsid w:val="00015CF3"/>
    <w:rsid w:val="00015F6F"/>
    <w:rsid w:val="00016AC6"/>
    <w:rsid w:val="00016C13"/>
    <w:rsid w:val="000174AD"/>
    <w:rsid w:val="0001755E"/>
    <w:rsid w:val="00017BA4"/>
    <w:rsid w:val="00017E64"/>
    <w:rsid w:val="00017F49"/>
    <w:rsid w:val="0002060D"/>
    <w:rsid w:val="000208A6"/>
    <w:rsid w:val="00020A0A"/>
    <w:rsid w:val="00020A1C"/>
    <w:rsid w:val="0002195F"/>
    <w:rsid w:val="0002197F"/>
    <w:rsid w:val="00021B1B"/>
    <w:rsid w:val="00021C03"/>
    <w:rsid w:val="00022A7D"/>
    <w:rsid w:val="00022CC1"/>
    <w:rsid w:val="00023DFB"/>
    <w:rsid w:val="000241CB"/>
    <w:rsid w:val="00024485"/>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1D60"/>
    <w:rsid w:val="00032516"/>
    <w:rsid w:val="000325F7"/>
    <w:rsid w:val="00032945"/>
    <w:rsid w:val="00032C0E"/>
    <w:rsid w:val="0003361F"/>
    <w:rsid w:val="000338A4"/>
    <w:rsid w:val="00033B70"/>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278"/>
    <w:rsid w:val="000458FF"/>
    <w:rsid w:val="00045EB9"/>
    <w:rsid w:val="00046266"/>
    <w:rsid w:val="0004659F"/>
    <w:rsid w:val="00047398"/>
    <w:rsid w:val="00047423"/>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F1C"/>
    <w:rsid w:val="00056F8D"/>
    <w:rsid w:val="000574B3"/>
    <w:rsid w:val="000576F4"/>
    <w:rsid w:val="000577D6"/>
    <w:rsid w:val="00057BA9"/>
    <w:rsid w:val="00057BFD"/>
    <w:rsid w:val="000600CC"/>
    <w:rsid w:val="00060732"/>
    <w:rsid w:val="00060CE4"/>
    <w:rsid w:val="00060FA2"/>
    <w:rsid w:val="000613E6"/>
    <w:rsid w:val="00061A46"/>
    <w:rsid w:val="00062DA5"/>
    <w:rsid w:val="00062F2F"/>
    <w:rsid w:val="000638F9"/>
    <w:rsid w:val="00063B2B"/>
    <w:rsid w:val="00063E2C"/>
    <w:rsid w:val="0006415F"/>
    <w:rsid w:val="000641A0"/>
    <w:rsid w:val="00064261"/>
    <w:rsid w:val="000643C3"/>
    <w:rsid w:val="000643CC"/>
    <w:rsid w:val="000647E2"/>
    <w:rsid w:val="0006512F"/>
    <w:rsid w:val="000653FE"/>
    <w:rsid w:val="000655EF"/>
    <w:rsid w:val="000658F2"/>
    <w:rsid w:val="0006633A"/>
    <w:rsid w:val="00066D0B"/>
    <w:rsid w:val="00066EFF"/>
    <w:rsid w:val="00066F17"/>
    <w:rsid w:val="00067739"/>
    <w:rsid w:val="000678BE"/>
    <w:rsid w:val="00067C74"/>
    <w:rsid w:val="00067D9C"/>
    <w:rsid w:val="00070684"/>
    <w:rsid w:val="000709F8"/>
    <w:rsid w:val="000710A9"/>
    <w:rsid w:val="00071A17"/>
    <w:rsid w:val="00071AB5"/>
    <w:rsid w:val="00071D9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5B8"/>
    <w:rsid w:val="000838E0"/>
    <w:rsid w:val="00083A21"/>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376"/>
    <w:rsid w:val="00087CF0"/>
    <w:rsid w:val="0009096A"/>
    <w:rsid w:val="0009098E"/>
    <w:rsid w:val="00090F6C"/>
    <w:rsid w:val="00090F7A"/>
    <w:rsid w:val="00090FD2"/>
    <w:rsid w:val="00091C53"/>
    <w:rsid w:val="00091C8C"/>
    <w:rsid w:val="00091EFF"/>
    <w:rsid w:val="0009201D"/>
    <w:rsid w:val="000921EC"/>
    <w:rsid w:val="0009234A"/>
    <w:rsid w:val="000931F0"/>
    <w:rsid w:val="0009327A"/>
    <w:rsid w:val="00093374"/>
    <w:rsid w:val="00093557"/>
    <w:rsid w:val="0009436F"/>
    <w:rsid w:val="00094600"/>
    <w:rsid w:val="00094B3C"/>
    <w:rsid w:val="00094CDC"/>
    <w:rsid w:val="00095090"/>
    <w:rsid w:val="000951E0"/>
    <w:rsid w:val="000953FF"/>
    <w:rsid w:val="00095889"/>
    <w:rsid w:val="00095BC8"/>
    <w:rsid w:val="00095F77"/>
    <w:rsid w:val="0009630A"/>
    <w:rsid w:val="00096648"/>
    <w:rsid w:val="00096E01"/>
    <w:rsid w:val="00096F93"/>
    <w:rsid w:val="000972F1"/>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73D"/>
    <w:rsid w:val="000A3FE9"/>
    <w:rsid w:val="000A44A2"/>
    <w:rsid w:val="000A48B0"/>
    <w:rsid w:val="000A4AE5"/>
    <w:rsid w:val="000A4D08"/>
    <w:rsid w:val="000A535E"/>
    <w:rsid w:val="000A53D8"/>
    <w:rsid w:val="000A551C"/>
    <w:rsid w:val="000A5784"/>
    <w:rsid w:val="000A5C78"/>
    <w:rsid w:val="000A5E0C"/>
    <w:rsid w:val="000A6BF8"/>
    <w:rsid w:val="000A6E63"/>
    <w:rsid w:val="000A706B"/>
    <w:rsid w:val="000A719C"/>
    <w:rsid w:val="000A7B34"/>
    <w:rsid w:val="000A7C1B"/>
    <w:rsid w:val="000B0969"/>
    <w:rsid w:val="000B15E4"/>
    <w:rsid w:val="000B17B6"/>
    <w:rsid w:val="000B17FB"/>
    <w:rsid w:val="000B1AB2"/>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7C9"/>
    <w:rsid w:val="000B6824"/>
    <w:rsid w:val="000B6BBD"/>
    <w:rsid w:val="000B7E5E"/>
    <w:rsid w:val="000C0172"/>
    <w:rsid w:val="000C039A"/>
    <w:rsid w:val="000C0532"/>
    <w:rsid w:val="000C06A6"/>
    <w:rsid w:val="000C0DE3"/>
    <w:rsid w:val="000C1001"/>
    <w:rsid w:val="000C1B5F"/>
    <w:rsid w:val="000C2208"/>
    <w:rsid w:val="000C27F3"/>
    <w:rsid w:val="000C286E"/>
    <w:rsid w:val="000C31B8"/>
    <w:rsid w:val="000C3957"/>
    <w:rsid w:val="000C41E5"/>
    <w:rsid w:val="000C491C"/>
    <w:rsid w:val="000C4D73"/>
    <w:rsid w:val="000C515A"/>
    <w:rsid w:val="000C5424"/>
    <w:rsid w:val="000C55F6"/>
    <w:rsid w:val="000C588B"/>
    <w:rsid w:val="000C65AB"/>
    <w:rsid w:val="000C70FF"/>
    <w:rsid w:val="000D0F18"/>
    <w:rsid w:val="000D13EC"/>
    <w:rsid w:val="000D1505"/>
    <w:rsid w:val="000D1AD3"/>
    <w:rsid w:val="000D1D7C"/>
    <w:rsid w:val="000D1E21"/>
    <w:rsid w:val="000D1E97"/>
    <w:rsid w:val="000D22BC"/>
    <w:rsid w:val="000D2554"/>
    <w:rsid w:val="000D284E"/>
    <w:rsid w:val="000D2889"/>
    <w:rsid w:val="000D3057"/>
    <w:rsid w:val="000D30E4"/>
    <w:rsid w:val="000D3112"/>
    <w:rsid w:val="000D35A2"/>
    <w:rsid w:val="000D360C"/>
    <w:rsid w:val="000D39CB"/>
    <w:rsid w:val="000D3A53"/>
    <w:rsid w:val="000D3C4D"/>
    <w:rsid w:val="000D3EF4"/>
    <w:rsid w:val="000D4611"/>
    <w:rsid w:val="000D5391"/>
    <w:rsid w:val="000D5EB0"/>
    <w:rsid w:val="000D60D3"/>
    <w:rsid w:val="000D6312"/>
    <w:rsid w:val="000D72A6"/>
    <w:rsid w:val="000D7463"/>
    <w:rsid w:val="000D7476"/>
    <w:rsid w:val="000D7C79"/>
    <w:rsid w:val="000E009F"/>
    <w:rsid w:val="000E068D"/>
    <w:rsid w:val="000E0F87"/>
    <w:rsid w:val="000E1033"/>
    <w:rsid w:val="000E10F9"/>
    <w:rsid w:val="000E15F8"/>
    <w:rsid w:val="000E1909"/>
    <w:rsid w:val="000E2012"/>
    <w:rsid w:val="000E2CD1"/>
    <w:rsid w:val="000E33F6"/>
    <w:rsid w:val="000E3C6B"/>
    <w:rsid w:val="000E41A1"/>
    <w:rsid w:val="000E4629"/>
    <w:rsid w:val="000E4E21"/>
    <w:rsid w:val="000E55C9"/>
    <w:rsid w:val="000E5CBF"/>
    <w:rsid w:val="000E67F7"/>
    <w:rsid w:val="000E7159"/>
    <w:rsid w:val="000E76F7"/>
    <w:rsid w:val="000E78D2"/>
    <w:rsid w:val="000E7E98"/>
    <w:rsid w:val="000E7F62"/>
    <w:rsid w:val="000F00ED"/>
    <w:rsid w:val="000F0F50"/>
    <w:rsid w:val="000F1063"/>
    <w:rsid w:val="000F11F0"/>
    <w:rsid w:val="000F141B"/>
    <w:rsid w:val="000F1C49"/>
    <w:rsid w:val="000F1F75"/>
    <w:rsid w:val="000F2278"/>
    <w:rsid w:val="000F26CF"/>
    <w:rsid w:val="000F2783"/>
    <w:rsid w:val="000F2940"/>
    <w:rsid w:val="000F2B37"/>
    <w:rsid w:val="000F306D"/>
    <w:rsid w:val="000F332B"/>
    <w:rsid w:val="000F38D0"/>
    <w:rsid w:val="000F3CD7"/>
    <w:rsid w:val="000F3F5E"/>
    <w:rsid w:val="000F4049"/>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FA"/>
    <w:rsid w:val="001014D1"/>
    <w:rsid w:val="001017CA"/>
    <w:rsid w:val="00101BDA"/>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3E1"/>
    <w:rsid w:val="00106564"/>
    <w:rsid w:val="001067A4"/>
    <w:rsid w:val="00106BC9"/>
    <w:rsid w:val="00106F64"/>
    <w:rsid w:val="0010706D"/>
    <w:rsid w:val="00107304"/>
    <w:rsid w:val="001109E6"/>
    <w:rsid w:val="00111215"/>
    <w:rsid w:val="001113AF"/>
    <w:rsid w:val="001114A3"/>
    <w:rsid w:val="00111719"/>
    <w:rsid w:val="00111D26"/>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7E3"/>
    <w:rsid w:val="001178AA"/>
    <w:rsid w:val="0012032F"/>
    <w:rsid w:val="00120A72"/>
    <w:rsid w:val="00120E96"/>
    <w:rsid w:val="00120F15"/>
    <w:rsid w:val="00121292"/>
    <w:rsid w:val="001216B6"/>
    <w:rsid w:val="00122469"/>
    <w:rsid w:val="001229E6"/>
    <w:rsid w:val="00122D76"/>
    <w:rsid w:val="00122FEF"/>
    <w:rsid w:val="001233A1"/>
    <w:rsid w:val="00123B33"/>
    <w:rsid w:val="00123E23"/>
    <w:rsid w:val="00123E88"/>
    <w:rsid w:val="0012412F"/>
    <w:rsid w:val="0012419F"/>
    <w:rsid w:val="00124BE6"/>
    <w:rsid w:val="00124F19"/>
    <w:rsid w:val="001253BC"/>
    <w:rsid w:val="00125577"/>
    <w:rsid w:val="00125C01"/>
    <w:rsid w:val="00125CA4"/>
    <w:rsid w:val="00125ED7"/>
    <w:rsid w:val="0012613B"/>
    <w:rsid w:val="00126182"/>
    <w:rsid w:val="001263A1"/>
    <w:rsid w:val="00126884"/>
    <w:rsid w:val="001268D2"/>
    <w:rsid w:val="00126A1D"/>
    <w:rsid w:val="00126B54"/>
    <w:rsid w:val="00127206"/>
    <w:rsid w:val="001275E1"/>
    <w:rsid w:val="001279D0"/>
    <w:rsid w:val="00127D0B"/>
    <w:rsid w:val="00127EA2"/>
    <w:rsid w:val="00127ECA"/>
    <w:rsid w:val="00130610"/>
    <w:rsid w:val="00130753"/>
    <w:rsid w:val="00130B3A"/>
    <w:rsid w:val="00130B79"/>
    <w:rsid w:val="00130B83"/>
    <w:rsid w:val="00130C2D"/>
    <w:rsid w:val="00130EAE"/>
    <w:rsid w:val="001326B7"/>
    <w:rsid w:val="00132BAC"/>
    <w:rsid w:val="00132CFC"/>
    <w:rsid w:val="00132F1F"/>
    <w:rsid w:val="00133156"/>
    <w:rsid w:val="001333C8"/>
    <w:rsid w:val="0013361D"/>
    <w:rsid w:val="00134746"/>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69B"/>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6069"/>
    <w:rsid w:val="00146208"/>
    <w:rsid w:val="00146445"/>
    <w:rsid w:val="001465B0"/>
    <w:rsid w:val="0014674E"/>
    <w:rsid w:val="00146E13"/>
    <w:rsid w:val="00146F4E"/>
    <w:rsid w:val="00147296"/>
    <w:rsid w:val="00147D53"/>
    <w:rsid w:val="00147F44"/>
    <w:rsid w:val="00150061"/>
    <w:rsid w:val="001500C7"/>
    <w:rsid w:val="00150695"/>
    <w:rsid w:val="0015097A"/>
    <w:rsid w:val="001511AD"/>
    <w:rsid w:val="001513BF"/>
    <w:rsid w:val="0015172E"/>
    <w:rsid w:val="00151BB2"/>
    <w:rsid w:val="0015246B"/>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5A"/>
    <w:rsid w:val="00156CCB"/>
    <w:rsid w:val="00156EF4"/>
    <w:rsid w:val="00157685"/>
    <w:rsid w:val="00157A72"/>
    <w:rsid w:val="00157BD9"/>
    <w:rsid w:val="00157E43"/>
    <w:rsid w:val="00157F20"/>
    <w:rsid w:val="00160684"/>
    <w:rsid w:val="00160C79"/>
    <w:rsid w:val="00160D9F"/>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DD8"/>
    <w:rsid w:val="00170ED8"/>
    <w:rsid w:val="00171914"/>
    <w:rsid w:val="00172815"/>
    <w:rsid w:val="00172CE6"/>
    <w:rsid w:val="00172D82"/>
    <w:rsid w:val="00172D8C"/>
    <w:rsid w:val="00172FB6"/>
    <w:rsid w:val="00172FBD"/>
    <w:rsid w:val="00173855"/>
    <w:rsid w:val="00173B69"/>
    <w:rsid w:val="00173B6B"/>
    <w:rsid w:val="00174110"/>
    <w:rsid w:val="001743B2"/>
    <w:rsid w:val="00174534"/>
    <w:rsid w:val="001753C4"/>
    <w:rsid w:val="0017546D"/>
    <w:rsid w:val="00175564"/>
    <w:rsid w:val="00175827"/>
    <w:rsid w:val="001759F9"/>
    <w:rsid w:val="0017669A"/>
    <w:rsid w:val="00176845"/>
    <w:rsid w:val="00176D09"/>
    <w:rsid w:val="00176D18"/>
    <w:rsid w:val="00177528"/>
    <w:rsid w:val="00177CD9"/>
    <w:rsid w:val="00177DC3"/>
    <w:rsid w:val="001804B1"/>
    <w:rsid w:val="00180604"/>
    <w:rsid w:val="001806F7"/>
    <w:rsid w:val="00180BAC"/>
    <w:rsid w:val="00180CB0"/>
    <w:rsid w:val="00180D67"/>
    <w:rsid w:val="001822E7"/>
    <w:rsid w:val="0018237A"/>
    <w:rsid w:val="0018294E"/>
    <w:rsid w:val="001829FA"/>
    <w:rsid w:val="0018313D"/>
    <w:rsid w:val="00183397"/>
    <w:rsid w:val="00183510"/>
    <w:rsid w:val="001836B6"/>
    <w:rsid w:val="0018370D"/>
    <w:rsid w:val="00183C8D"/>
    <w:rsid w:val="00184249"/>
    <w:rsid w:val="00184271"/>
    <w:rsid w:val="00184A0D"/>
    <w:rsid w:val="00185472"/>
    <w:rsid w:val="0018573F"/>
    <w:rsid w:val="001857C9"/>
    <w:rsid w:val="00185A54"/>
    <w:rsid w:val="00185B5F"/>
    <w:rsid w:val="00186DEA"/>
    <w:rsid w:val="00186E6D"/>
    <w:rsid w:val="00187182"/>
    <w:rsid w:val="00187830"/>
    <w:rsid w:val="00187AE2"/>
    <w:rsid w:val="00187DDE"/>
    <w:rsid w:val="00187F78"/>
    <w:rsid w:val="001902F2"/>
    <w:rsid w:val="001907C4"/>
    <w:rsid w:val="00190920"/>
    <w:rsid w:val="00191121"/>
    <w:rsid w:val="001919A9"/>
    <w:rsid w:val="0019214A"/>
    <w:rsid w:val="001927F4"/>
    <w:rsid w:val="001928FA"/>
    <w:rsid w:val="001929DB"/>
    <w:rsid w:val="00193048"/>
    <w:rsid w:val="001932DB"/>
    <w:rsid w:val="00193FB1"/>
    <w:rsid w:val="001940FB"/>
    <w:rsid w:val="0019423B"/>
    <w:rsid w:val="00194B27"/>
    <w:rsid w:val="00194C1C"/>
    <w:rsid w:val="00194F91"/>
    <w:rsid w:val="0019500E"/>
    <w:rsid w:val="0019510E"/>
    <w:rsid w:val="00195705"/>
    <w:rsid w:val="001961CD"/>
    <w:rsid w:val="00196852"/>
    <w:rsid w:val="00196A0E"/>
    <w:rsid w:val="00196DC5"/>
    <w:rsid w:val="001970DE"/>
    <w:rsid w:val="00197119"/>
    <w:rsid w:val="00197246"/>
    <w:rsid w:val="00197B2C"/>
    <w:rsid w:val="001A0275"/>
    <w:rsid w:val="001A04D0"/>
    <w:rsid w:val="001A07C4"/>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1BC"/>
    <w:rsid w:val="001A65D3"/>
    <w:rsid w:val="001A6C36"/>
    <w:rsid w:val="001A727B"/>
    <w:rsid w:val="001A7D4F"/>
    <w:rsid w:val="001A7FA4"/>
    <w:rsid w:val="001B03B7"/>
    <w:rsid w:val="001B06B3"/>
    <w:rsid w:val="001B09AD"/>
    <w:rsid w:val="001B1120"/>
    <w:rsid w:val="001B1964"/>
    <w:rsid w:val="001B1D92"/>
    <w:rsid w:val="001B237C"/>
    <w:rsid w:val="001B2408"/>
    <w:rsid w:val="001B287A"/>
    <w:rsid w:val="001B2958"/>
    <w:rsid w:val="001B2DA4"/>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069"/>
    <w:rsid w:val="001B657E"/>
    <w:rsid w:val="001B6669"/>
    <w:rsid w:val="001B6CEF"/>
    <w:rsid w:val="001B7010"/>
    <w:rsid w:val="001B7323"/>
    <w:rsid w:val="001B7370"/>
    <w:rsid w:val="001B7378"/>
    <w:rsid w:val="001B749D"/>
    <w:rsid w:val="001B7906"/>
    <w:rsid w:val="001B79BA"/>
    <w:rsid w:val="001B7ACC"/>
    <w:rsid w:val="001C01B7"/>
    <w:rsid w:val="001C0BC4"/>
    <w:rsid w:val="001C11F9"/>
    <w:rsid w:val="001C1868"/>
    <w:rsid w:val="001C19D8"/>
    <w:rsid w:val="001C1A97"/>
    <w:rsid w:val="001C22F0"/>
    <w:rsid w:val="001C235F"/>
    <w:rsid w:val="001C2710"/>
    <w:rsid w:val="001C2F2B"/>
    <w:rsid w:val="001C3D68"/>
    <w:rsid w:val="001C3E06"/>
    <w:rsid w:val="001C41EF"/>
    <w:rsid w:val="001C4387"/>
    <w:rsid w:val="001C4BA1"/>
    <w:rsid w:val="001C4CD5"/>
    <w:rsid w:val="001C4D23"/>
    <w:rsid w:val="001C4F0D"/>
    <w:rsid w:val="001C50E0"/>
    <w:rsid w:val="001C5268"/>
    <w:rsid w:val="001C56C5"/>
    <w:rsid w:val="001C5924"/>
    <w:rsid w:val="001C5AE9"/>
    <w:rsid w:val="001C5C17"/>
    <w:rsid w:val="001C5C44"/>
    <w:rsid w:val="001C5D2D"/>
    <w:rsid w:val="001C626F"/>
    <w:rsid w:val="001C66A7"/>
    <w:rsid w:val="001C6702"/>
    <w:rsid w:val="001C6CE1"/>
    <w:rsid w:val="001C7268"/>
    <w:rsid w:val="001C78FA"/>
    <w:rsid w:val="001C78FC"/>
    <w:rsid w:val="001D02C9"/>
    <w:rsid w:val="001D096F"/>
    <w:rsid w:val="001D0DD1"/>
    <w:rsid w:val="001D14EB"/>
    <w:rsid w:val="001D155F"/>
    <w:rsid w:val="001D252E"/>
    <w:rsid w:val="001D2A2B"/>
    <w:rsid w:val="001D3507"/>
    <w:rsid w:val="001D363E"/>
    <w:rsid w:val="001D3871"/>
    <w:rsid w:val="001D3CC4"/>
    <w:rsid w:val="001D4BC5"/>
    <w:rsid w:val="001D4C80"/>
    <w:rsid w:val="001D5C94"/>
    <w:rsid w:val="001D67A7"/>
    <w:rsid w:val="001D68BE"/>
    <w:rsid w:val="001D6A1D"/>
    <w:rsid w:val="001D6C50"/>
    <w:rsid w:val="001D6E2D"/>
    <w:rsid w:val="001D6F11"/>
    <w:rsid w:val="001D72F6"/>
    <w:rsid w:val="001D74FE"/>
    <w:rsid w:val="001D767E"/>
    <w:rsid w:val="001D79DE"/>
    <w:rsid w:val="001E0373"/>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6DC"/>
    <w:rsid w:val="001E6C1E"/>
    <w:rsid w:val="001E6E2B"/>
    <w:rsid w:val="001E6F0D"/>
    <w:rsid w:val="001E7342"/>
    <w:rsid w:val="001E7352"/>
    <w:rsid w:val="001E7780"/>
    <w:rsid w:val="001E7A9A"/>
    <w:rsid w:val="001E7C13"/>
    <w:rsid w:val="001E7E2B"/>
    <w:rsid w:val="001F00A4"/>
    <w:rsid w:val="001F01BF"/>
    <w:rsid w:val="001F02FA"/>
    <w:rsid w:val="001F047D"/>
    <w:rsid w:val="001F0523"/>
    <w:rsid w:val="001F06AE"/>
    <w:rsid w:val="001F0AAC"/>
    <w:rsid w:val="001F13A5"/>
    <w:rsid w:val="001F16CB"/>
    <w:rsid w:val="001F1704"/>
    <w:rsid w:val="001F177E"/>
    <w:rsid w:val="001F1798"/>
    <w:rsid w:val="001F19B5"/>
    <w:rsid w:val="001F1CA5"/>
    <w:rsid w:val="001F1CAC"/>
    <w:rsid w:val="001F1DA1"/>
    <w:rsid w:val="001F1F19"/>
    <w:rsid w:val="001F1F7A"/>
    <w:rsid w:val="001F23E4"/>
    <w:rsid w:val="001F3323"/>
    <w:rsid w:val="001F339F"/>
    <w:rsid w:val="001F380D"/>
    <w:rsid w:val="001F3C10"/>
    <w:rsid w:val="001F3FCA"/>
    <w:rsid w:val="001F47EF"/>
    <w:rsid w:val="001F4893"/>
    <w:rsid w:val="001F4C7D"/>
    <w:rsid w:val="001F4D40"/>
    <w:rsid w:val="001F6535"/>
    <w:rsid w:val="001F6DC8"/>
    <w:rsid w:val="001F72BB"/>
    <w:rsid w:val="001F7644"/>
    <w:rsid w:val="001F78B4"/>
    <w:rsid w:val="001F7C6D"/>
    <w:rsid w:val="001F7E03"/>
    <w:rsid w:val="002007F1"/>
    <w:rsid w:val="00201765"/>
    <w:rsid w:val="00201882"/>
    <w:rsid w:val="002019A0"/>
    <w:rsid w:val="00201D35"/>
    <w:rsid w:val="00201F0D"/>
    <w:rsid w:val="0020210B"/>
    <w:rsid w:val="00202568"/>
    <w:rsid w:val="0020295E"/>
    <w:rsid w:val="00203036"/>
    <w:rsid w:val="002032C0"/>
    <w:rsid w:val="002035C7"/>
    <w:rsid w:val="0020379F"/>
    <w:rsid w:val="002039C7"/>
    <w:rsid w:val="00203BDA"/>
    <w:rsid w:val="00203C89"/>
    <w:rsid w:val="00203D51"/>
    <w:rsid w:val="00203EC8"/>
    <w:rsid w:val="002043AC"/>
    <w:rsid w:val="00204A91"/>
    <w:rsid w:val="0020540C"/>
    <w:rsid w:val="00205433"/>
    <w:rsid w:val="0020655B"/>
    <w:rsid w:val="0020677C"/>
    <w:rsid w:val="00206BF3"/>
    <w:rsid w:val="00206CB7"/>
    <w:rsid w:val="00206D2C"/>
    <w:rsid w:val="00207136"/>
    <w:rsid w:val="002071BF"/>
    <w:rsid w:val="0020769D"/>
    <w:rsid w:val="002077D6"/>
    <w:rsid w:val="00207C49"/>
    <w:rsid w:val="00207CA3"/>
    <w:rsid w:val="00207CE3"/>
    <w:rsid w:val="00207EA1"/>
    <w:rsid w:val="00207EBC"/>
    <w:rsid w:val="00210C7F"/>
    <w:rsid w:val="00210CD7"/>
    <w:rsid w:val="00210F7C"/>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083"/>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222"/>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605"/>
    <w:rsid w:val="00227BB5"/>
    <w:rsid w:val="002302DB"/>
    <w:rsid w:val="00230EF1"/>
    <w:rsid w:val="00230F7C"/>
    <w:rsid w:val="0023129F"/>
    <w:rsid w:val="00231E3A"/>
    <w:rsid w:val="0023222B"/>
    <w:rsid w:val="002322EE"/>
    <w:rsid w:val="0023247D"/>
    <w:rsid w:val="00233835"/>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2A2B"/>
    <w:rsid w:val="00243F28"/>
    <w:rsid w:val="00243F52"/>
    <w:rsid w:val="00244A81"/>
    <w:rsid w:val="00244D6E"/>
    <w:rsid w:val="00244DD6"/>
    <w:rsid w:val="00244F9C"/>
    <w:rsid w:val="002457C9"/>
    <w:rsid w:val="00245F1A"/>
    <w:rsid w:val="00246A67"/>
    <w:rsid w:val="00246B47"/>
    <w:rsid w:val="00246EE6"/>
    <w:rsid w:val="0024711B"/>
    <w:rsid w:val="00247C8F"/>
    <w:rsid w:val="002503F2"/>
    <w:rsid w:val="002506CB"/>
    <w:rsid w:val="00250A1E"/>
    <w:rsid w:val="0025126E"/>
    <w:rsid w:val="0025177C"/>
    <w:rsid w:val="00251EA9"/>
    <w:rsid w:val="002521C5"/>
    <w:rsid w:val="002522BE"/>
    <w:rsid w:val="0025230A"/>
    <w:rsid w:val="0025249F"/>
    <w:rsid w:val="00252682"/>
    <w:rsid w:val="00252710"/>
    <w:rsid w:val="002530C7"/>
    <w:rsid w:val="0025337F"/>
    <w:rsid w:val="002534E6"/>
    <w:rsid w:val="0025351C"/>
    <w:rsid w:val="002548BD"/>
    <w:rsid w:val="00254C30"/>
    <w:rsid w:val="00254C8E"/>
    <w:rsid w:val="00254CB8"/>
    <w:rsid w:val="00254E33"/>
    <w:rsid w:val="002552C6"/>
    <w:rsid w:val="00256418"/>
    <w:rsid w:val="00256B58"/>
    <w:rsid w:val="002572EA"/>
    <w:rsid w:val="002573BB"/>
    <w:rsid w:val="0025780D"/>
    <w:rsid w:val="00257C26"/>
    <w:rsid w:val="0026067F"/>
    <w:rsid w:val="002609BD"/>
    <w:rsid w:val="00260DC3"/>
    <w:rsid w:val="002617E4"/>
    <w:rsid w:val="00261918"/>
    <w:rsid w:val="00261F11"/>
    <w:rsid w:val="00261FB3"/>
    <w:rsid w:val="002620CC"/>
    <w:rsid w:val="00262256"/>
    <w:rsid w:val="002624D4"/>
    <w:rsid w:val="002625DD"/>
    <w:rsid w:val="002628D7"/>
    <w:rsid w:val="00263019"/>
    <w:rsid w:val="00263209"/>
    <w:rsid w:val="00263ABD"/>
    <w:rsid w:val="00263CEB"/>
    <w:rsid w:val="0026455E"/>
    <w:rsid w:val="002648B0"/>
    <w:rsid w:val="00264A12"/>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414"/>
    <w:rsid w:val="00272A0E"/>
    <w:rsid w:val="00272A32"/>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8DA"/>
    <w:rsid w:val="00276912"/>
    <w:rsid w:val="00276B9E"/>
    <w:rsid w:val="002775BB"/>
    <w:rsid w:val="0027769E"/>
    <w:rsid w:val="002779D0"/>
    <w:rsid w:val="00277F78"/>
    <w:rsid w:val="002802E9"/>
    <w:rsid w:val="002802F5"/>
    <w:rsid w:val="00280862"/>
    <w:rsid w:val="00280A75"/>
    <w:rsid w:val="00280BEA"/>
    <w:rsid w:val="00280C3C"/>
    <w:rsid w:val="00280D68"/>
    <w:rsid w:val="00281228"/>
    <w:rsid w:val="00281945"/>
    <w:rsid w:val="00281F30"/>
    <w:rsid w:val="00281FAD"/>
    <w:rsid w:val="00282534"/>
    <w:rsid w:val="00282907"/>
    <w:rsid w:val="002830CB"/>
    <w:rsid w:val="0028338A"/>
    <w:rsid w:val="00283777"/>
    <w:rsid w:val="00283D10"/>
    <w:rsid w:val="00283D4A"/>
    <w:rsid w:val="00284134"/>
    <w:rsid w:val="00284950"/>
    <w:rsid w:val="00284BCE"/>
    <w:rsid w:val="00284D1E"/>
    <w:rsid w:val="00285282"/>
    <w:rsid w:val="00285284"/>
    <w:rsid w:val="00285510"/>
    <w:rsid w:val="00285FB5"/>
    <w:rsid w:val="0028661E"/>
    <w:rsid w:val="00286779"/>
    <w:rsid w:val="00286CC3"/>
    <w:rsid w:val="002871E0"/>
    <w:rsid w:val="00287506"/>
    <w:rsid w:val="00290D5F"/>
    <w:rsid w:val="00290D72"/>
    <w:rsid w:val="00290FFD"/>
    <w:rsid w:val="002911A8"/>
    <w:rsid w:val="002911B5"/>
    <w:rsid w:val="0029127D"/>
    <w:rsid w:val="002912F0"/>
    <w:rsid w:val="00291368"/>
    <w:rsid w:val="00291567"/>
    <w:rsid w:val="00291FA7"/>
    <w:rsid w:val="0029239F"/>
    <w:rsid w:val="00292A43"/>
    <w:rsid w:val="00292C9D"/>
    <w:rsid w:val="00292C9F"/>
    <w:rsid w:val="002938A8"/>
    <w:rsid w:val="00293F4E"/>
    <w:rsid w:val="00294A55"/>
    <w:rsid w:val="00295560"/>
    <w:rsid w:val="0029605A"/>
    <w:rsid w:val="00296077"/>
    <w:rsid w:val="0029622D"/>
    <w:rsid w:val="002964FF"/>
    <w:rsid w:val="00297314"/>
    <w:rsid w:val="002974BF"/>
    <w:rsid w:val="002978A5"/>
    <w:rsid w:val="00297D0F"/>
    <w:rsid w:val="00297D26"/>
    <w:rsid w:val="002A000B"/>
    <w:rsid w:val="002A0255"/>
    <w:rsid w:val="002A04D2"/>
    <w:rsid w:val="002A0E29"/>
    <w:rsid w:val="002A17F5"/>
    <w:rsid w:val="002A1BF8"/>
    <w:rsid w:val="002A1CAD"/>
    <w:rsid w:val="002A2187"/>
    <w:rsid w:val="002A22A1"/>
    <w:rsid w:val="002A2461"/>
    <w:rsid w:val="002A2B97"/>
    <w:rsid w:val="002A3702"/>
    <w:rsid w:val="002A3ABA"/>
    <w:rsid w:val="002A400E"/>
    <w:rsid w:val="002A44E2"/>
    <w:rsid w:val="002A45D8"/>
    <w:rsid w:val="002A4B57"/>
    <w:rsid w:val="002A4CC5"/>
    <w:rsid w:val="002A5032"/>
    <w:rsid w:val="002A5263"/>
    <w:rsid w:val="002A57FA"/>
    <w:rsid w:val="002A5B4E"/>
    <w:rsid w:val="002A6894"/>
    <w:rsid w:val="002A6D2B"/>
    <w:rsid w:val="002A762B"/>
    <w:rsid w:val="002A79B0"/>
    <w:rsid w:val="002A7A8C"/>
    <w:rsid w:val="002B0238"/>
    <w:rsid w:val="002B0515"/>
    <w:rsid w:val="002B07FC"/>
    <w:rsid w:val="002B10F5"/>
    <w:rsid w:val="002B1316"/>
    <w:rsid w:val="002B1B76"/>
    <w:rsid w:val="002B22D7"/>
    <w:rsid w:val="002B2F28"/>
    <w:rsid w:val="002B370D"/>
    <w:rsid w:val="002B3BC2"/>
    <w:rsid w:val="002B40B9"/>
    <w:rsid w:val="002B4AC8"/>
    <w:rsid w:val="002B4D65"/>
    <w:rsid w:val="002B51BE"/>
    <w:rsid w:val="002B5488"/>
    <w:rsid w:val="002B5965"/>
    <w:rsid w:val="002B5BD6"/>
    <w:rsid w:val="002B605A"/>
    <w:rsid w:val="002B6928"/>
    <w:rsid w:val="002B6B19"/>
    <w:rsid w:val="002B7006"/>
    <w:rsid w:val="002B72A6"/>
    <w:rsid w:val="002B72C2"/>
    <w:rsid w:val="002B7860"/>
    <w:rsid w:val="002B7D11"/>
    <w:rsid w:val="002C061B"/>
    <w:rsid w:val="002C0657"/>
    <w:rsid w:val="002C09D3"/>
    <w:rsid w:val="002C1254"/>
    <w:rsid w:val="002C1378"/>
    <w:rsid w:val="002C1B51"/>
    <w:rsid w:val="002C1FF8"/>
    <w:rsid w:val="002C22B6"/>
    <w:rsid w:val="002C247F"/>
    <w:rsid w:val="002C2645"/>
    <w:rsid w:val="002C2B51"/>
    <w:rsid w:val="002C2D40"/>
    <w:rsid w:val="002C362D"/>
    <w:rsid w:val="002C3953"/>
    <w:rsid w:val="002C3DC8"/>
    <w:rsid w:val="002C3E42"/>
    <w:rsid w:val="002C4455"/>
    <w:rsid w:val="002C5901"/>
    <w:rsid w:val="002C5BBA"/>
    <w:rsid w:val="002C5D62"/>
    <w:rsid w:val="002C5DD5"/>
    <w:rsid w:val="002C60D0"/>
    <w:rsid w:val="002C6318"/>
    <w:rsid w:val="002C6675"/>
    <w:rsid w:val="002C7649"/>
    <w:rsid w:val="002C7658"/>
    <w:rsid w:val="002C774A"/>
    <w:rsid w:val="002C78F7"/>
    <w:rsid w:val="002D06D6"/>
    <w:rsid w:val="002D078F"/>
    <w:rsid w:val="002D0F6C"/>
    <w:rsid w:val="002D10CF"/>
    <w:rsid w:val="002D13BE"/>
    <w:rsid w:val="002D15A9"/>
    <w:rsid w:val="002D16FF"/>
    <w:rsid w:val="002D17A9"/>
    <w:rsid w:val="002D17AB"/>
    <w:rsid w:val="002D18E3"/>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5195"/>
    <w:rsid w:val="002D6616"/>
    <w:rsid w:val="002D6779"/>
    <w:rsid w:val="002D67F3"/>
    <w:rsid w:val="002D6BB6"/>
    <w:rsid w:val="002D7187"/>
    <w:rsid w:val="002D7216"/>
    <w:rsid w:val="002D727A"/>
    <w:rsid w:val="002D72CC"/>
    <w:rsid w:val="002D76B6"/>
    <w:rsid w:val="002D7FA7"/>
    <w:rsid w:val="002E03B7"/>
    <w:rsid w:val="002E093C"/>
    <w:rsid w:val="002E1B11"/>
    <w:rsid w:val="002E1E7F"/>
    <w:rsid w:val="002E2967"/>
    <w:rsid w:val="002E2D76"/>
    <w:rsid w:val="002E31F2"/>
    <w:rsid w:val="002E4127"/>
    <w:rsid w:val="002E4AB7"/>
    <w:rsid w:val="002E4D1F"/>
    <w:rsid w:val="002E5004"/>
    <w:rsid w:val="002E508A"/>
    <w:rsid w:val="002E5175"/>
    <w:rsid w:val="002E56EC"/>
    <w:rsid w:val="002E5874"/>
    <w:rsid w:val="002E5A80"/>
    <w:rsid w:val="002E5DDA"/>
    <w:rsid w:val="002E5DE9"/>
    <w:rsid w:val="002E5EB7"/>
    <w:rsid w:val="002E5F2A"/>
    <w:rsid w:val="002E62B3"/>
    <w:rsid w:val="002E657A"/>
    <w:rsid w:val="002E6F39"/>
    <w:rsid w:val="002E72F4"/>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3A4"/>
    <w:rsid w:val="002F346E"/>
    <w:rsid w:val="002F3520"/>
    <w:rsid w:val="002F3A8B"/>
    <w:rsid w:val="002F3E34"/>
    <w:rsid w:val="002F4476"/>
    <w:rsid w:val="002F44A5"/>
    <w:rsid w:val="002F4645"/>
    <w:rsid w:val="002F48D6"/>
    <w:rsid w:val="002F4C35"/>
    <w:rsid w:val="002F4C5D"/>
    <w:rsid w:val="002F4CC1"/>
    <w:rsid w:val="002F5175"/>
    <w:rsid w:val="002F5473"/>
    <w:rsid w:val="002F5E02"/>
    <w:rsid w:val="002F5E47"/>
    <w:rsid w:val="002F5FED"/>
    <w:rsid w:val="002F6278"/>
    <w:rsid w:val="002F66FE"/>
    <w:rsid w:val="002F6831"/>
    <w:rsid w:val="002F6C02"/>
    <w:rsid w:val="002F75F5"/>
    <w:rsid w:val="002F762F"/>
    <w:rsid w:val="002F776A"/>
    <w:rsid w:val="002F7BE9"/>
    <w:rsid w:val="002F7DFC"/>
    <w:rsid w:val="00300004"/>
    <w:rsid w:val="00300156"/>
    <w:rsid w:val="0030043B"/>
    <w:rsid w:val="00300977"/>
    <w:rsid w:val="00300C5D"/>
    <w:rsid w:val="0030106E"/>
    <w:rsid w:val="00301223"/>
    <w:rsid w:val="00301809"/>
    <w:rsid w:val="00301957"/>
    <w:rsid w:val="00301CBD"/>
    <w:rsid w:val="00302017"/>
    <w:rsid w:val="00302961"/>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6F3C"/>
    <w:rsid w:val="003076DA"/>
    <w:rsid w:val="00307C54"/>
    <w:rsid w:val="00307C82"/>
    <w:rsid w:val="0031039C"/>
    <w:rsid w:val="0031039D"/>
    <w:rsid w:val="00310DCE"/>
    <w:rsid w:val="00310ED7"/>
    <w:rsid w:val="003113D3"/>
    <w:rsid w:val="0031142E"/>
    <w:rsid w:val="00311523"/>
    <w:rsid w:val="0031203F"/>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AC6"/>
    <w:rsid w:val="003178FD"/>
    <w:rsid w:val="00317AF2"/>
    <w:rsid w:val="00317DEF"/>
    <w:rsid w:val="00317FA5"/>
    <w:rsid w:val="003209F9"/>
    <w:rsid w:val="00320CAE"/>
    <w:rsid w:val="00320DEB"/>
    <w:rsid w:val="003214E5"/>
    <w:rsid w:val="003220D6"/>
    <w:rsid w:val="003221F2"/>
    <w:rsid w:val="00322984"/>
    <w:rsid w:val="00322A67"/>
    <w:rsid w:val="00322BF3"/>
    <w:rsid w:val="00322EBA"/>
    <w:rsid w:val="0032302E"/>
    <w:rsid w:val="00323092"/>
    <w:rsid w:val="0032314A"/>
    <w:rsid w:val="00323781"/>
    <w:rsid w:val="00323922"/>
    <w:rsid w:val="00323CB2"/>
    <w:rsid w:val="00323D47"/>
    <w:rsid w:val="00324225"/>
    <w:rsid w:val="00324617"/>
    <w:rsid w:val="0032477F"/>
    <w:rsid w:val="00324860"/>
    <w:rsid w:val="00325619"/>
    <w:rsid w:val="0032571F"/>
    <w:rsid w:val="003257CB"/>
    <w:rsid w:val="003258DA"/>
    <w:rsid w:val="00325908"/>
    <w:rsid w:val="00325E81"/>
    <w:rsid w:val="0032602D"/>
    <w:rsid w:val="0032605E"/>
    <w:rsid w:val="003261E7"/>
    <w:rsid w:val="003265F7"/>
    <w:rsid w:val="003266C9"/>
    <w:rsid w:val="00326C87"/>
    <w:rsid w:val="00326D1B"/>
    <w:rsid w:val="00326F69"/>
    <w:rsid w:val="00327290"/>
    <w:rsid w:val="003278A6"/>
    <w:rsid w:val="003302F1"/>
    <w:rsid w:val="0033052F"/>
    <w:rsid w:val="003306D0"/>
    <w:rsid w:val="0033077D"/>
    <w:rsid w:val="00330F36"/>
    <w:rsid w:val="003316B7"/>
    <w:rsid w:val="003324D7"/>
    <w:rsid w:val="0033283A"/>
    <w:rsid w:val="00332DB3"/>
    <w:rsid w:val="0033414E"/>
    <w:rsid w:val="00334162"/>
    <w:rsid w:val="003354DE"/>
    <w:rsid w:val="00335983"/>
    <w:rsid w:val="003359D0"/>
    <w:rsid w:val="00335C31"/>
    <w:rsid w:val="00335C34"/>
    <w:rsid w:val="00335D07"/>
    <w:rsid w:val="00335D9C"/>
    <w:rsid w:val="00335FD9"/>
    <w:rsid w:val="003360A9"/>
    <w:rsid w:val="003364B0"/>
    <w:rsid w:val="00336758"/>
    <w:rsid w:val="00336A20"/>
    <w:rsid w:val="00336DF9"/>
    <w:rsid w:val="00337385"/>
    <w:rsid w:val="0033752C"/>
    <w:rsid w:val="0033790D"/>
    <w:rsid w:val="003401FD"/>
    <w:rsid w:val="0034028C"/>
    <w:rsid w:val="00340AFD"/>
    <w:rsid w:val="00341238"/>
    <w:rsid w:val="00341265"/>
    <w:rsid w:val="00341547"/>
    <w:rsid w:val="003417BB"/>
    <w:rsid w:val="003417BC"/>
    <w:rsid w:val="003420FF"/>
    <w:rsid w:val="00342200"/>
    <w:rsid w:val="0034291E"/>
    <w:rsid w:val="00342C19"/>
    <w:rsid w:val="00343224"/>
    <w:rsid w:val="0034335B"/>
    <w:rsid w:val="003435C8"/>
    <w:rsid w:val="0034360B"/>
    <w:rsid w:val="00343F46"/>
    <w:rsid w:val="0034429B"/>
    <w:rsid w:val="00344E46"/>
    <w:rsid w:val="00344ECB"/>
    <w:rsid w:val="00345288"/>
    <w:rsid w:val="003459C1"/>
    <w:rsid w:val="003459E3"/>
    <w:rsid w:val="00345B00"/>
    <w:rsid w:val="00345EBD"/>
    <w:rsid w:val="00345F9F"/>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190"/>
    <w:rsid w:val="00351265"/>
    <w:rsid w:val="0035183E"/>
    <w:rsid w:val="00351B3E"/>
    <w:rsid w:val="00351BC6"/>
    <w:rsid w:val="00351DD3"/>
    <w:rsid w:val="00352C3E"/>
    <w:rsid w:val="00353048"/>
    <w:rsid w:val="003533B6"/>
    <w:rsid w:val="0035347E"/>
    <w:rsid w:val="00353623"/>
    <w:rsid w:val="0035372B"/>
    <w:rsid w:val="003538E6"/>
    <w:rsid w:val="003543CC"/>
    <w:rsid w:val="003544BD"/>
    <w:rsid w:val="00355836"/>
    <w:rsid w:val="00355BC7"/>
    <w:rsid w:val="00355EDA"/>
    <w:rsid w:val="00355F30"/>
    <w:rsid w:val="00356897"/>
    <w:rsid w:val="00356B41"/>
    <w:rsid w:val="0035751F"/>
    <w:rsid w:val="00357B66"/>
    <w:rsid w:val="003600E6"/>
    <w:rsid w:val="00360649"/>
    <w:rsid w:val="00360E25"/>
    <w:rsid w:val="00360EC8"/>
    <w:rsid w:val="00360F55"/>
    <w:rsid w:val="003611D5"/>
    <w:rsid w:val="00361C59"/>
    <w:rsid w:val="00361E49"/>
    <w:rsid w:val="00361F7A"/>
    <w:rsid w:val="00362612"/>
    <w:rsid w:val="0036283C"/>
    <w:rsid w:val="00363043"/>
    <w:rsid w:val="00363552"/>
    <w:rsid w:val="00363A13"/>
    <w:rsid w:val="00363DB8"/>
    <w:rsid w:val="0036443E"/>
    <w:rsid w:val="003647DD"/>
    <w:rsid w:val="003650E2"/>
    <w:rsid w:val="00365133"/>
    <w:rsid w:val="0036569E"/>
    <w:rsid w:val="00365E5F"/>
    <w:rsid w:val="00365EF2"/>
    <w:rsid w:val="00366022"/>
    <w:rsid w:val="0036698E"/>
    <w:rsid w:val="00366A97"/>
    <w:rsid w:val="00366FFB"/>
    <w:rsid w:val="003671B4"/>
    <w:rsid w:val="00367E11"/>
    <w:rsid w:val="00370D82"/>
    <w:rsid w:val="0037140F"/>
    <w:rsid w:val="00371704"/>
    <w:rsid w:val="003717B4"/>
    <w:rsid w:val="00371DA6"/>
    <w:rsid w:val="003727D1"/>
    <w:rsid w:val="00372BF3"/>
    <w:rsid w:val="00372FBE"/>
    <w:rsid w:val="003731FE"/>
    <w:rsid w:val="003735F6"/>
    <w:rsid w:val="0037372A"/>
    <w:rsid w:val="0037397C"/>
    <w:rsid w:val="00373EE7"/>
    <w:rsid w:val="00373EFB"/>
    <w:rsid w:val="0037470C"/>
    <w:rsid w:val="0037540A"/>
    <w:rsid w:val="003757DC"/>
    <w:rsid w:val="00375F0A"/>
    <w:rsid w:val="00376342"/>
    <w:rsid w:val="003763B9"/>
    <w:rsid w:val="003767FE"/>
    <w:rsid w:val="00376AD4"/>
    <w:rsid w:val="0037711F"/>
    <w:rsid w:val="003771A5"/>
    <w:rsid w:val="00377578"/>
    <w:rsid w:val="00377BD6"/>
    <w:rsid w:val="00377CD0"/>
    <w:rsid w:val="00377CDF"/>
    <w:rsid w:val="0038022A"/>
    <w:rsid w:val="0038069C"/>
    <w:rsid w:val="00380C00"/>
    <w:rsid w:val="00380C4C"/>
    <w:rsid w:val="00380F35"/>
    <w:rsid w:val="0038119D"/>
    <w:rsid w:val="003813D9"/>
    <w:rsid w:val="003817C3"/>
    <w:rsid w:val="00381F69"/>
    <w:rsid w:val="00382699"/>
    <w:rsid w:val="00382A96"/>
    <w:rsid w:val="00382EBB"/>
    <w:rsid w:val="003835FA"/>
    <w:rsid w:val="00384CFE"/>
    <w:rsid w:val="00384F95"/>
    <w:rsid w:val="003855C4"/>
    <w:rsid w:val="003860D2"/>
    <w:rsid w:val="00386944"/>
    <w:rsid w:val="00386AC7"/>
    <w:rsid w:val="00386C50"/>
    <w:rsid w:val="00386D1C"/>
    <w:rsid w:val="00386F02"/>
    <w:rsid w:val="00386F16"/>
    <w:rsid w:val="003870EF"/>
    <w:rsid w:val="003871B2"/>
    <w:rsid w:val="0038772F"/>
    <w:rsid w:val="003877CD"/>
    <w:rsid w:val="003905B2"/>
    <w:rsid w:val="003906A2"/>
    <w:rsid w:val="00390B19"/>
    <w:rsid w:val="00390C9F"/>
    <w:rsid w:val="00390E36"/>
    <w:rsid w:val="003912EF"/>
    <w:rsid w:val="003917D2"/>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B9E"/>
    <w:rsid w:val="003A2DF1"/>
    <w:rsid w:val="003A375E"/>
    <w:rsid w:val="003A3E6F"/>
    <w:rsid w:val="003A3F04"/>
    <w:rsid w:val="003A402D"/>
    <w:rsid w:val="003A41AA"/>
    <w:rsid w:val="003A4877"/>
    <w:rsid w:val="003A4BF0"/>
    <w:rsid w:val="003A5013"/>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4FB"/>
    <w:rsid w:val="003B0679"/>
    <w:rsid w:val="003B0DA3"/>
    <w:rsid w:val="003B1097"/>
    <w:rsid w:val="003B1813"/>
    <w:rsid w:val="003B1D53"/>
    <w:rsid w:val="003B20B5"/>
    <w:rsid w:val="003B2535"/>
    <w:rsid w:val="003B2F65"/>
    <w:rsid w:val="003B313C"/>
    <w:rsid w:val="003B3977"/>
    <w:rsid w:val="003B3E2A"/>
    <w:rsid w:val="003B4D23"/>
    <w:rsid w:val="003B5AE2"/>
    <w:rsid w:val="003B61DE"/>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4C5"/>
    <w:rsid w:val="003C4708"/>
    <w:rsid w:val="003C5004"/>
    <w:rsid w:val="003C5158"/>
    <w:rsid w:val="003C5336"/>
    <w:rsid w:val="003C553E"/>
    <w:rsid w:val="003C5670"/>
    <w:rsid w:val="003C570C"/>
    <w:rsid w:val="003C5913"/>
    <w:rsid w:val="003C5D09"/>
    <w:rsid w:val="003C624A"/>
    <w:rsid w:val="003C6D78"/>
    <w:rsid w:val="003C6FA5"/>
    <w:rsid w:val="003C6FA9"/>
    <w:rsid w:val="003C7ED7"/>
    <w:rsid w:val="003C7FAD"/>
    <w:rsid w:val="003D0099"/>
    <w:rsid w:val="003D01FD"/>
    <w:rsid w:val="003D0362"/>
    <w:rsid w:val="003D049C"/>
    <w:rsid w:val="003D0A0C"/>
    <w:rsid w:val="003D0BCB"/>
    <w:rsid w:val="003D11E2"/>
    <w:rsid w:val="003D17E0"/>
    <w:rsid w:val="003D19EF"/>
    <w:rsid w:val="003D1AC5"/>
    <w:rsid w:val="003D2438"/>
    <w:rsid w:val="003D2926"/>
    <w:rsid w:val="003D3672"/>
    <w:rsid w:val="003D3B4F"/>
    <w:rsid w:val="003D45F8"/>
    <w:rsid w:val="003D485D"/>
    <w:rsid w:val="003D4A0A"/>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3F4"/>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0B5"/>
    <w:rsid w:val="003E63FD"/>
    <w:rsid w:val="003E6457"/>
    <w:rsid w:val="003E650F"/>
    <w:rsid w:val="003E65DD"/>
    <w:rsid w:val="003E6676"/>
    <w:rsid w:val="003E6927"/>
    <w:rsid w:val="003E7024"/>
    <w:rsid w:val="003E7298"/>
    <w:rsid w:val="003E78ED"/>
    <w:rsid w:val="003E79F0"/>
    <w:rsid w:val="003E79FA"/>
    <w:rsid w:val="003E7FF4"/>
    <w:rsid w:val="003F00EA"/>
    <w:rsid w:val="003F0143"/>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C75"/>
    <w:rsid w:val="003F56D4"/>
    <w:rsid w:val="003F5A2F"/>
    <w:rsid w:val="003F5B55"/>
    <w:rsid w:val="003F5E57"/>
    <w:rsid w:val="003F5EF1"/>
    <w:rsid w:val="003F6C92"/>
    <w:rsid w:val="003F6CB2"/>
    <w:rsid w:val="003F6ED2"/>
    <w:rsid w:val="003F7504"/>
    <w:rsid w:val="003F7812"/>
    <w:rsid w:val="003F799F"/>
    <w:rsid w:val="003F7C3A"/>
    <w:rsid w:val="004006C6"/>
    <w:rsid w:val="00400744"/>
    <w:rsid w:val="00400C31"/>
    <w:rsid w:val="00401982"/>
    <w:rsid w:val="00401D6C"/>
    <w:rsid w:val="00401F5D"/>
    <w:rsid w:val="00402289"/>
    <w:rsid w:val="00402645"/>
    <w:rsid w:val="00402B14"/>
    <w:rsid w:val="00402B3D"/>
    <w:rsid w:val="00402F8B"/>
    <w:rsid w:val="0040337A"/>
    <w:rsid w:val="0040381F"/>
    <w:rsid w:val="00404D63"/>
    <w:rsid w:val="00405C44"/>
    <w:rsid w:val="00405E3B"/>
    <w:rsid w:val="00405F1A"/>
    <w:rsid w:val="00406311"/>
    <w:rsid w:val="00406A66"/>
    <w:rsid w:val="00406C82"/>
    <w:rsid w:val="0040734D"/>
    <w:rsid w:val="004074AB"/>
    <w:rsid w:val="00407503"/>
    <w:rsid w:val="00407B38"/>
    <w:rsid w:val="00407BB8"/>
    <w:rsid w:val="00407F26"/>
    <w:rsid w:val="004108B6"/>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BC"/>
    <w:rsid w:val="0042161F"/>
    <w:rsid w:val="004216F4"/>
    <w:rsid w:val="00421A39"/>
    <w:rsid w:val="00421F83"/>
    <w:rsid w:val="0042204D"/>
    <w:rsid w:val="00422104"/>
    <w:rsid w:val="00422364"/>
    <w:rsid w:val="004223DF"/>
    <w:rsid w:val="004224D0"/>
    <w:rsid w:val="004227D3"/>
    <w:rsid w:val="0042284F"/>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A6"/>
    <w:rsid w:val="00430AA9"/>
    <w:rsid w:val="00430C98"/>
    <w:rsid w:val="0043144D"/>
    <w:rsid w:val="00431CAB"/>
    <w:rsid w:val="00431D36"/>
    <w:rsid w:val="00432AE4"/>
    <w:rsid w:val="00432AE7"/>
    <w:rsid w:val="00433186"/>
    <w:rsid w:val="00433E00"/>
    <w:rsid w:val="004346BD"/>
    <w:rsid w:val="00434818"/>
    <w:rsid w:val="004348BC"/>
    <w:rsid w:val="004348BF"/>
    <w:rsid w:val="00434AFC"/>
    <w:rsid w:val="00435284"/>
    <w:rsid w:val="0043590F"/>
    <w:rsid w:val="00435BF4"/>
    <w:rsid w:val="00435CDB"/>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72"/>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D"/>
    <w:rsid w:val="0045165D"/>
    <w:rsid w:val="004517C8"/>
    <w:rsid w:val="00452261"/>
    <w:rsid w:val="004522B2"/>
    <w:rsid w:val="0045235D"/>
    <w:rsid w:val="00452567"/>
    <w:rsid w:val="0045319F"/>
    <w:rsid w:val="0045331B"/>
    <w:rsid w:val="0045390E"/>
    <w:rsid w:val="00453935"/>
    <w:rsid w:val="00453C54"/>
    <w:rsid w:val="0045474F"/>
    <w:rsid w:val="004547B0"/>
    <w:rsid w:val="00454937"/>
    <w:rsid w:val="00454949"/>
    <w:rsid w:val="00454A6C"/>
    <w:rsid w:val="00454E33"/>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0F8C"/>
    <w:rsid w:val="004611C9"/>
    <w:rsid w:val="00461607"/>
    <w:rsid w:val="00461668"/>
    <w:rsid w:val="004628E5"/>
    <w:rsid w:val="00462BCB"/>
    <w:rsid w:val="004630AB"/>
    <w:rsid w:val="00463415"/>
    <w:rsid w:val="004636DE"/>
    <w:rsid w:val="00463A16"/>
    <w:rsid w:val="00463AF1"/>
    <w:rsid w:val="004646C3"/>
    <w:rsid w:val="004646F9"/>
    <w:rsid w:val="0046483D"/>
    <w:rsid w:val="00464A10"/>
    <w:rsid w:val="00464AA4"/>
    <w:rsid w:val="00464C7A"/>
    <w:rsid w:val="00465A22"/>
    <w:rsid w:val="00465E8A"/>
    <w:rsid w:val="00466457"/>
    <w:rsid w:val="00466513"/>
    <w:rsid w:val="00466693"/>
    <w:rsid w:val="00466AF8"/>
    <w:rsid w:val="00466C97"/>
    <w:rsid w:val="0046700B"/>
    <w:rsid w:val="004672B8"/>
    <w:rsid w:val="004673DE"/>
    <w:rsid w:val="0047004B"/>
    <w:rsid w:val="004701D3"/>
    <w:rsid w:val="004708A6"/>
    <w:rsid w:val="0047090F"/>
    <w:rsid w:val="00470954"/>
    <w:rsid w:val="004709B8"/>
    <w:rsid w:val="00471059"/>
    <w:rsid w:val="004711A1"/>
    <w:rsid w:val="004714A9"/>
    <w:rsid w:val="00471C50"/>
    <w:rsid w:val="0047237D"/>
    <w:rsid w:val="0047247E"/>
    <w:rsid w:val="004724C4"/>
    <w:rsid w:val="00473B1A"/>
    <w:rsid w:val="00473E38"/>
    <w:rsid w:val="00474346"/>
    <w:rsid w:val="004743EB"/>
    <w:rsid w:val="00474956"/>
    <w:rsid w:val="00474D87"/>
    <w:rsid w:val="00474EFC"/>
    <w:rsid w:val="004750CE"/>
    <w:rsid w:val="0047527B"/>
    <w:rsid w:val="00475349"/>
    <w:rsid w:val="004757F7"/>
    <w:rsid w:val="00475B73"/>
    <w:rsid w:val="0047631E"/>
    <w:rsid w:val="00477091"/>
    <w:rsid w:val="004771D3"/>
    <w:rsid w:val="004776D9"/>
    <w:rsid w:val="004778A2"/>
    <w:rsid w:val="004779CD"/>
    <w:rsid w:val="00477BF1"/>
    <w:rsid w:val="0048028B"/>
    <w:rsid w:val="004805AD"/>
    <w:rsid w:val="00480BFA"/>
    <w:rsid w:val="00481236"/>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34E"/>
    <w:rsid w:val="00487F7C"/>
    <w:rsid w:val="004900BE"/>
    <w:rsid w:val="0049030B"/>
    <w:rsid w:val="00490991"/>
    <w:rsid w:val="00490C33"/>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90"/>
    <w:rsid w:val="004941EB"/>
    <w:rsid w:val="004943F5"/>
    <w:rsid w:val="00494422"/>
    <w:rsid w:val="004945E1"/>
    <w:rsid w:val="00494BFE"/>
    <w:rsid w:val="00494F8B"/>
    <w:rsid w:val="004952B2"/>
    <w:rsid w:val="00495976"/>
    <w:rsid w:val="00495D24"/>
    <w:rsid w:val="00496313"/>
    <w:rsid w:val="004968B7"/>
    <w:rsid w:val="004969CE"/>
    <w:rsid w:val="0049735A"/>
    <w:rsid w:val="0049759D"/>
    <w:rsid w:val="004975C5"/>
    <w:rsid w:val="0049776D"/>
    <w:rsid w:val="004A0321"/>
    <w:rsid w:val="004A086C"/>
    <w:rsid w:val="004A150D"/>
    <w:rsid w:val="004A1629"/>
    <w:rsid w:val="004A167D"/>
    <w:rsid w:val="004A2386"/>
    <w:rsid w:val="004A24EF"/>
    <w:rsid w:val="004A2514"/>
    <w:rsid w:val="004A2673"/>
    <w:rsid w:val="004A2BFD"/>
    <w:rsid w:val="004A2CA4"/>
    <w:rsid w:val="004A2DD9"/>
    <w:rsid w:val="004A37D5"/>
    <w:rsid w:val="004A3809"/>
    <w:rsid w:val="004A3B76"/>
    <w:rsid w:val="004A3C1A"/>
    <w:rsid w:val="004A3CC8"/>
    <w:rsid w:val="004A3E5D"/>
    <w:rsid w:val="004A3FF5"/>
    <w:rsid w:val="004A4928"/>
    <w:rsid w:val="004A4E75"/>
    <w:rsid w:val="004A5232"/>
    <w:rsid w:val="004A52CC"/>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3124"/>
    <w:rsid w:val="004B31D0"/>
    <w:rsid w:val="004B35BB"/>
    <w:rsid w:val="004B3743"/>
    <w:rsid w:val="004B4069"/>
    <w:rsid w:val="004B41A9"/>
    <w:rsid w:val="004B49D4"/>
    <w:rsid w:val="004B4AE7"/>
    <w:rsid w:val="004B4D09"/>
    <w:rsid w:val="004B4EF5"/>
    <w:rsid w:val="004B5D95"/>
    <w:rsid w:val="004B5F5F"/>
    <w:rsid w:val="004B6632"/>
    <w:rsid w:val="004B676C"/>
    <w:rsid w:val="004B7CBD"/>
    <w:rsid w:val="004C002F"/>
    <w:rsid w:val="004C0101"/>
    <w:rsid w:val="004C015A"/>
    <w:rsid w:val="004C036D"/>
    <w:rsid w:val="004C066C"/>
    <w:rsid w:val="004C0A9B"/>
    <w:rsid w:val="004C0CB3"/>
    <w:rsid w:val="004C1A60"/>
    <w:rsid w:val="004C2E05"/>
    <w:rsid w:val="004C31F3"/>
    <w:rsid w:val="004C32DD"/>
    <w:rsid w:val="004C32EB"/>
    <w:rsid w:val="004C40CC"/>
    <w:rsid w:val="004C42E2"/>
    <w:rsid w:val="004C4BC7"/>
    <w:rsid w:val="004C4C0B"/>
    <w:rsid w:val="004C4CAD"/>
    <w:rsid w:val="004C4EA2"/>
    <w:rsid w:val="004C55A1"/>
    <w:rsid w:val="004C6145"/>
    <w:rsid w:val="004C61B7"/>
    <w:rsid w:val="004C6243"/>
    <w:rsid w:val="004C6324"/>
    <w:rsid w:val="004C69F7"/>
    <w:rsid w:val="004C6D16"/>
    <w:rsid w:val="004C7062"/>
    <w:rsid w:val="004D0574"/>
    <w:rsid w:val="004D0831"/>
    <w:rsid w:val="004D0F8D"/>
    <w:rsid w:val="004D10F7"/>
    <w:rsid w:val="004D1143"/>
    <w:rsid w:val="004D13B1"/>
    <w:rsid w:val="004D1D7A"/>
    <w:rsid w:val="004D1DB0"/>
    <w:rsid w:val="004D23F8"/>
    <w:rsid w:val="004D26E0"/>
    <w:rsid w:val="004D282B"/>
    <w:rsid w:val="004D2E9E"/>
    <w:rsid w:val="004D370E"/>
    <w:rsid w:val="004D3951"/>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0D"/>
    <w:rsid w:val="004D7BDB"/>
    <w:rsid w:val="004D7C70"/>
    <w:rsid w:val="004E0261"/>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0A9"/>
    <w:rsid w:val="004E6648"/>
    <w:rsid w:val="004E6B86"/>
    <w:rsid w:val="004E6C49"/>
    <w:rsid w:val="004E7364"/>
    <w:rsid w:val="004E7A5B"/>
    <w:rsid w:val="004E7B7C"/>
    <w:rsid w:val="004E7BF4"/>
    <w:rsid w:val="004E7C78"/>
    <w:rsid w:val="004E7CFE"/>
    <w:rsid w:val="004E7D08"/>
    <w:rsid w:val="004E7D8A"/>
    <w:rsid w:val="004F0889"/>
    <w:rsid w:val="004F0B10"/>
    <w:rsid w:val="004F14D0"/>
    <w:rsid w:val="004F1797"/>
    <w:rsid w:val="004F1BD0"/>
    <w:rsid w:val="004F25F4"/>
    <w:rsid w:val="004F2A7A"/>
    <w:rsid w:val="004F2D03"/>
    <w:rsid w:val="004F3085"/>
    <w:rsid w:val="004F3CF7"/>
    <w:rsid w:val="004F3DA4"/>
    <w:rsid w:val="004F45ED"/>
    <w:rsid w:val="004F49E8"/>
    <w:rsid w:val="004F4C2A"/>
    <w:rsid w:val="004F592B"/>
    <w:rsid w:val="004F5A7A"/>
    <w:rsid w:val="004F6759"/>
    <w:rsid w:val="004F6B2E"/>
    <w:rsid w:val="004F6C2A"/>
    <w:rsid w:val="004F71DD"/>
    <w:rsid w:val="004F7427"/>
    <w:rsid w:val="004F74FA"/>
    <w:rsid w:val="004F753A"/>
    <w:rsid w:val="004F7787"/>
    <w:rsid w:val="004F7E8E"/>
    <w:rsid w:val="00500C86"/>
    <w:rsid w:val="00501038"/>
    <w:rsid w:val="00501596"/>
    <w:rsid w:val="005015CF"/>
    <w:rsid w:val="00501ACD"/>
    <w:rsid w:val="005020B8"/>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79B"/>
    <w:rsid w:val="005078E0"/>
    <w:rsid w:val="005079D8"/>
    <w:rsid w:val="00507E8E"/>
    <w:rsid w:val="00507F09"/>
    <w:rsid w:val="0051003E"/>
    <w:rsid w:val="005101F5"/>
    <w:rsid w:val="005102F0"/>
    <w:rsid w:val="00510426"/>
    <w:rsid w:val="00510CE1"/>
    <w:rsid w:val="00511013"/>
    <w:rsid w:val="00511319"/>
    <w:rsid w:val="00511417"/>
    <w:rsid w:val="00511C9B"/>
    <w:rsid w:val="00511D77"/>
    <w:rsid w:val="00512580"/>
    <w:rsid w:val="005125EE"/>
    <w:rsid w:val="0051272C"/>
    <w:rsid w:val="00512C5B"/>
    <w:rsid w:val="005135F6"/>
    <w:rsid w:val="0051398C"/>
    <w:rsid w:val="00513A33"/>
    <w:rsid w:val="00513B80"/>
    <w:rsid w:val="00513C97"/>
    <w:rsid w:val="0051457B"/>
    <w:rsid w:val="005145B2"/>
    <w:rsid w:val="005148A5"/>
    <w:rsid w:val="00514AA4"/>
    <w:rsid w:val="00515AE4"/>
    <w:rsid w:val="005160CF"/>
    <w:rsid w:val="005160E2"/>
    <w:rsid w:val="0051645C"/>
    <w:rsid w:val="00516A67"/>
    <w:rsid w:val="00516D14"/>
    <w:rsid w:val="00517A84"/>
    <w:rsid w:val="00517D4D"/>
    <w:rsid w:val="00517FD2"/>
    <w:rsid w:val="005201AC"/>
    <w:rsid w:val="005204BA"/>
    <w:rsid w:val="00520971"/>
    <w:rsid w:val="00520B5F"/>
    <w:rsid w:val="00521207"/>
    <w:rsid w:val="00521341"/>
    <w:rsid w:val="00521465"/>
    <w:rsid w:val="00521650"/>
    <w:rsid w:val="005218CE"/>
    <w:rsid w:val="00521B66"/>
    <w:rsid w:val="00521C75"/>
    <w:rsid w:val="00521D3D"/>
    <w:rsid w:val="00522018"/>
    <w:rsid w:val="005220D2"/>
    <w:rsid w:val="00522400"/>
    <w:rsid w:val="00522A41"/>
    <w:rsid w:val="0052304D"/>
    <w:rsid w:val="00523152"/>
    <w:rsid w:val="00523251"/>
    <w:rsid w:val="00523757"/>
    <w:rsid w:val="005239C2"/>
    <w:rsid w:val="00523B69"/>
    <w:rsid w:val="00523D58"/>
    <w:rsid w:val="00523F7A"/>
    <w:rsid w:val="00524188"/>
    <w:rsid w:val="005245BE"/>
    <w:rsid w:val="0052515B"/>
    <w:rsid w:val="00525893"/>
    <w:rsid w:val="00525AB6"/>
    <w:rsid w:val="00525CCE"/>
    <w:rsid w:val="00525D9B"/>
    <w:rsid w:val="00525DB8"/>
    <w:rsid w:val="0052608E"/>
    <w:rsid w:val="00526220"/>
    <w:rsid w:val="005264DA"/>
    <w:rsid w:val="00526A86"/>
    <w:rsid w:val="00526DD2"/>
    <w:rsid w:val="00526E1A"/>
    <w:rsid w:val="005270AA"/>
    <w:rsid w:val="0052724B"/>
    <w:rsid w:val="0052758B"/>
    <w:rsid w:val="00530387"/>
    <w:rsid w:val="005308F8"/>
    <w:rsid w:val="00531030"/>
    <w:rsid w:val="00531440"/>
    <w:rsid w:val="005317D0"/>
    <w:rsid w:val="00531A76"/>
    <w:rsid w:val="00531EA4"/>
    <w:rsid w:val="00532341"/>
    <w:rsid w:val="0053237C"/>
    <w:rsid w:val="005325D0"/>
    <w:rsid w:val="0053289D"/>
    <w:rsid w:val="005329FF"/>
    <w:rsid w:val="00532E9D"/>
    <w:rsid w:val="005337A7"/>
    <w:rsid w:val="00533AB7"/>
    <w:rsid w:val="00533B9E"/>
    <w:rsid w:val="00533C6B"/>
    <w:rsid w:val="005342F5"/>
    <w:rsid w:val="0053466D"/>
    <w:rsid w:val="005347AA"/>
    <w:rsid w:val="0053546D"/>
    <w:rsid w:val="005359FA"/>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B64"/>
    <w:rsid w:val="00542F04"/>
    <w:rsid w:val="00543212"/>
    <w:rsid w:val="00543260"/>
    <w:rsid w:val="0054345A"/>
    <w:rsid w:val="0054367B"/>
    <w:rsid w:val="00543797"/>
    <w:rsid w:val="00543809"/>
    <w:rsid w:val="00543C53"/>
    <w:rsid w:val="00544D0C"/>
    <w:rsid w:val="00544F2D"/>
    <w:rsid w:val="00545EC5"/>
    <w:rsid w:val="00546918"/>
    <w:rsid w:val="00546C86"/>
    <w:rsid w:val="00547163"/>
    <w:rsid w:val="005471BF"/>
    <w:rsid w:val="005500C5"/>
    <w:rsid w:val="005503AB"/>
    <w:rsid w:val="00550DDE"/>
    <w:rsid w:val="00550E03"/>
    <w:rsid w:val="00551190"/>
    <w:rsid w:val="00551B76"/>
    <w:rsid w:val="00551F3D"/>
    <w:rsid w:val="005525C8"/>
    <w:rsid w:val="005526AE"/>
    <w:rsid w:val="00552B53"/>
    <w:rsid w:val="00552D8C"/>
    <w:rsid w:val="00552ED1"/>
    <w:rsid w:val="005539D1"/>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498"/>
    <w:rsid w:val="0056254F"/>
    <w:rsid w:val="0056278A"/>
    <w:rsid w:val="00562B1B"/>
    <w:rsid w:val="00562CE8"/>
    <w:rsid w:val="00563164"/>
    <w:rsid w:val="00563AEC"/>
    <w:rsid w:val="005641CB"/>
    <w:rsid w:val="005644C3"/>
    <w:rsid w:val="0056487E"/>
    <w:rsid w:val="00564A33"/>
    <w:rsid w:val="005655B3"/>
    <w:rsid w:val="00565AB6"/>
    <w:rsid w:val="00566422"/>
    <w:rsid w:val="005667A4"/>
    <w:rsid w:val="00566D6D"/>
    <w:rsid w:val="00566F51"/>
    <w:rsid w:val="0056772B"/>
    <w:rsid w:val="00567BA3"/>
    <w:rsid w:val="00570408"/>
    <w:rsid w:val="005704F4"/>
    <w:rsid w:val="00570B33"/>
    <w:rsid w:val="00571165"/>
    <w:rsid w:val="005712F8"/>
    <w:rsid w:val="00571956"/>
    <w:rsid w:val="00571D62"/>
    <w:rsid w:val="00571FC3"/>
    <w:rsid w:val="00572061"/>
    <w:rsid w:val="0057209C"/>
    <w:rsid w:val="005726A3"/>
    <w:rsid w:val="00572AA3"/>
    <w:rsid w:val="00572F21"/>
    <w:rsid w:val="005736E0"/>
    <w:rsid w:val="00573C3D"/>
    <w:rsid w:val="00574007"/>
    <w:rsid w:val="0057455E"/>
    <w:rsid w:val="0057465B"/>
    <w:rsid w:val="00574829"/>
    <w:rsid w:val="005750A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8D"/>
    <w:rsid w:val="005835CA"/>
    <w:rsid w:val="00583C58"/>
    <w:rsid w:val="00584006"/>
    <w:rsid w:val="00584050"/>
    <w:rsid w:val="00584B90"/>
    <w:rsid w:val="00584CF3"/>
    <w:rsid w:val="0058501F"/>
    <w:rsid w:val="00585354"/>
    <w:rsid w:val="00585525"/>
    <w:rsid w:val="00585538"/>
    <w:rsid w:val="0058570E"/>
    <w:rsid w:val="0058604F"/>
    <w:rsid w:val="005860CF"/>
    <w:rsid w:val="005861E2"/>
    <w:rsid w:val="00586CB4"/>
    <w:rsid w:val="00586D72"/>
    <w:rsid w:val="00586FB4"/>
    <w:rsid w:val="00587231"/>
    <w:rsid w:val="00587334"/>
    <w:rsid w:val="00590E36"/>
    <w:rsid w:val="00590F71"/>
    <w:rsid w:val="005910B3"/>
    <w:rsid w:val="0059119C"/>
    <w:rsid w:val="005913F8"/>
    <w:rsid w:val="005917C2"/>
    <w:rsid w:val="005919CF"/>
    <w:rsid w:val="00591E65"/>
    <w:rsid w:val="00592013"/>
    <w:rsid w:val="00592216"/>
    <w:rsid w:val="00592518"/>
    <w:rsid w:val="00592632"/>
    <w:rsid w:val="0059309E"/>
    <w:rsid w:val="005933B5"/>
    <w:rsid w:val="00593540"/>
    <w:rsid w:val="0059356B"/>
    <w:rsid w:val="00593DCE"/>
    <w:rsid w:val="005941D6"/>
    <w:rsid w:val="00594A39"/>
    <w:rsid w:val="00594F87"/>
    <w:rsid w:val="00595081"/>
    <w:rsid w:val="00595F55"/>
    <w:rsid w:val="00596C58"/>
    <w:rsid w:val="00596DF4"/>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C9E"/>
    <w:rsid w:val="005A3D56"/>
    <w:rsid w:val="005A452B"/>
    <w:rsid w:val="005A4BC9"/>
    <w:rsid w:val="005A4E63"/>
    <w:rsid w:val="005A4FE8"/>
    <w:rsid w:val="005A51F9"/>
    <w:rsid w:val="005A5A20"/>
    <w:rsid w:val="005A5AA4"/>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03E"/>
    <w:rsid w:val="005B4764"/>
    <w:rsid w:val="005B55B2"/>
    <w:rsid w:val="005B567E"/>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600"/>
    <w:rsid w:val="005C2A2F"/>
    <w:rsid w:val="005C3B25"/>
    <w:rsid w:val="005C41EA"/>
    <w:rsid w:val="005C4246"/>
    <w:rsid w:val="005C44C7"/>
    <w:rsid w:val="005C4BD2"/>
    <w:rsid w:val="005C5858"/>
    <w:rsid w:val="005C5ACE"/>
    <w:rsid w:val="005C68E9"/>
    <w:rsid w:val="005C6BF8"/>
    <w:rsid w:val="005C6C10"/>
    <w:rsid w:val="005C6F4B"/>
    <w:rsid w:val="005C7032"/>
    <w:rsid w:val="005C734A"/>
    <w:rsid w:val="005C7909"/>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4876"/>
    <w:rsid w:val="005D50F4"/>
    <w:rsid w:val="005D588C"/>
    <w:rsid w:val="005D5AF3"/>
    <w:rsid w:val="005D5DE4"/>
    <w:rsid w:val="005D5E06"/>
    <w:rsid w:val="005D5F87"/>
    <w:rsid w:val="005D5FFA"/>
    <w:rsid w:val="005D6007"/>
    <w:rsid w:val="005D64D0"/>
    <w:rsid w:val="005D65C0"/>
    <w:rsid w:val="005D6B5A"/>
    <w:rsid w:val="005D6C41"/>
    <w:rsid w:val="005D6D0D"/>
    <w:rsid w:val="005D6DBE"/>
    <w:rsid w:val="005D74B9"/>
    <w:rsid w:val="005D771F"/>
    <w:rsid w:val="005D772C"/>
    <w:rsid w:val="005D7D20"/>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67"/>
    <w:rsid w:val="005E7759"/>
    <w:rsid w:val="005E78BC"/>
    <w:rsid w:val="005F03F6"/>
    <w:rsid w:val="005F044F"/>
    <w:rsid w:val="005F0475"/>
    <w:rsid w:val="005F068E"/>
    <w:rsid w:val="005F0905"/>
    <w:rsid w:val="005F0A04"/>
    <w:rsid w:val="005F0AE6"/>
    <w:rsid w:val="005F0F5F"/>
    <w:rsid w:val="005F0FE2"/>
    <w:rsid w:val="005F1565"/>
    <w:rsid w:val="005F1D2E"/>
    <w:rsid w:val="005F24A5"/>
    <w:rsid w:val="005F2A30"/>
    <w:rsid w:val="005F2CBB"/>
    <w:rsid w:val="005F2D82"/>
    <w:rsid w:val="005F2F80"/>
    <w:rsid w:val="005F3089"/>
    <w:rsid w:val="005F4160"/>
    <w:rsid w:val="005F41D0"/>
    <w:rsid w:val="005F4508"/>
    <w:rsid w:val="005F4664"/>
    <w:rsid w:val="005F4A95"/>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A6B"/>
    <w:rsid w:val="005F7DCF"/>
    <w:rsid w:val="00600303"/>
    <w:rsid w:val="0060063B"/>
    <w:rsid w:val="006006BC"/>
    <w:rsid w:val="0060085C"/>
    <w:rsid w:val="006009E3"/>
    <w:rsid w:val="00600E6D"/>
    <w:rsid w:val="006011D7"/>
    <w:rsid w:val="0060145B"/>
    <w:rsid w:val="006016EB"/>
    <w:rsid w:val="006016EE"/>
    <w:rsid w:val="006017D6"/>
    <w:rsid w:val="0060261A"/>
    <w:rsid w:val="00602B8D"/>
    <w:rsid w:val="006032E4"/>
    <w:rsid w:val="0060354D"/>
    <w:rsid w:val="00603932"/>
    <w:rsid w:val="00603ADB"/>
    <w:rsid w:val="00603BC9"/>
    <w:rsid w:val="00603DC7"/>
    <w:rsid w:val="00603FA2"/>
    <w:rsid w:val="00604132"/>
    <w:rsid w:val="00604377"/>
    <w:rsid w:val="00604763"/>
    <w:rsid w:val="00604BE2"/>
    <w:rsid w:val="006054AD"/>
    <w:rsid w:val="00605A25"/>
    <w:rsid w:val="00605C8F"/>
    <w:rsid w:val="006064E4"/>
    <w:rsid w:val="006066BB"/>
    <w:rsid w:val="00606A57"/>
    <w:rsid w:val="00606B38"/>
    <w:rsid w:val="00606D85"/>
    <w:rsid w:val="00606E4F"/>
    <w:rsid w:val="00606EA2"/>
    <w:rsid w:val="006070F7"/>
    <w:rsid w:val="006075E7"/>
    <w:rsid w:val="00607A83"/>
    <w:rsid w:val="00607B2F"/>
    <w:rsid w:val="006105BA"/>
    <w:rsid w:val="00610B7E"/>
    <w:rsid w:val="00610C1F"/>
    <w:rsid w:val="006112D0"/>
    <w:rsid w:val="006122D7"/>
    <w:rsid w:val="006123CD"/>
    <w:rsid w:val="00612E37"/>
    <w:rsid w:val="0061335D"/>
    <w:rsid w:val="006135BF"/>
    <w:rsid w:val="00613DB2"/>
    <w:rsid w:val="00613F49"/>
    <w:rsid w:val="00614076"/>
    <w:rsid w:val="00614D4E"/>
    <w:rsid w:val="0061573A"/>
    <w:rsid w:val="006157AC"/>
    <w:rsid w:val="006159D8"/>
    <w:rsid w:val="00615A6F"/>
    <w:rsid w:val="00615B07"/>
    <w:rsid w:val="00615CF4"/>
    <w:rsid w:val="00615D91"/>
    <w:rsid w:val="0061605E"/>
    <w:rsid w:val="00616F78"/>
    <w:rsid w:val="00617144"/>
    <w:rsid w:val="00617761"/>
    <w:rsid w:val="006179A5"/>
    <w:rsid w:val="00617E12"/>
    <w:rsid w:val="006201F3"/>
    <w:rsid w:val="00620A2B"/>
    <w:rsid w:val="00620AC7"/>
    <w:rsid w:val="00620B76"/>
    <w:rsid w:val="00620EA7"/>
    <w:rsid w:val="00621484"/>
    <w:rsid w:val="0062184F"/>
    <w:rsid w:val="00621EB8"/>
    <w:rsid w:val="00621F6B"/>
    <w:rsid w:val="006224BC"/>
    <w:rsid w:val="00622E4D"/>
    <w:rsid w:val="006234BC"/>
    <w:rsid w:val="00623546"/>
    <w:rsid w:val="00623670"/>
    <w:rsid w:val="00623D4B"/>
    <w:rsid w:val="00623ED4"/>
    <w:rsid w:val="00624427"/>
    <w:rsid w:val="00624B3A"/>
    <w:rsid w:val="00624D92"/>
    <w:rsid w:val="00624E2A"/>
    <w:rsid w:val="0062518D"/>
    <w:rsid w:val="006256B8"/>
    <w:rsid w:val="00625928"/>
    <w:rsid w:val="00625ECE"/>
    <w:rsid w:val="00626712"/>
    <w:rsid w:val="00626E77"/>
    <w:rsid w:val="00627642"/>
    <w:rsid w:val="006276B5"/>
    <w:rsid w:val="00630372"/>
    <w:rsid w:val="0063045E"/>
    <w:rsid w:val="00630D32"/>
    <w:rsid w:val="0063104F"/>
    <w:rsid w:val="00631295"/>
    <w:rsid w:val="006319F4"/>
    <w:rsid w:val="00631DD1"/>
    <w:rsid w:val="00631E6E"/>
    <w:rsid w:val="006321C5"/>
    <w:rsid w:val="00632220"/>
    <w:rsid w:val="006326B0"/>
    <w:rsid w:val="00632713"/>
    <w:rsid w:val="00632810"/>
    <w:rsid w:val="00632816"/>
    <w:rsid w:val="00632A1A"/>
    <w:rsid w:val="00632D00"/>
    <w:rsid w:val="00633361"/>
    <w:rsid w:val="006334DC"/>
    <w:rsid w:val="0063387D"/>
    <w:rsid w:val="00633A50"/>
    <w:rsid w:val="00633C1C"/>
    <w:rsid w:val="00633E4D"/>
    <w:rsid w:val="00633FE5"/>
    <w:rsid w:val="0063479F"/>
    <w:rsid w:val="00634FC5"/>
    <w:rsid w:val="00635555"/>
    <w:rsid w:val="00635602"/>
    <w:rsid w:val="0063567C"/>
    <w:rsid w:val="00635BA7"/>
    <w:rsid w:val="00636495"/>
    <w:rsid w:val="006368D5"/>
    <w:rsid w:val="00637089"/>
    <w:rsid w:val="00637374"/>
    <w:rsid w:val="006374BD"/>
    <w:rsid w:val="00637F11"/>
    <w:rsid w:val="00637F9A"/>
    <w:rsid w:val="00640177"/>
    <w:rsid w:val="006401C0"/>
    <w:rsid w:val="006403F7"/>
    <w:rsid w:val="00640818"/>
    <w:rsid w:val="0064129A"/>
    <w:rsid w:val="00641CA2"/>
    <w:rsid w:val="00642285"/>
    <w:rsid w:val="006423B8"/>
    <w:rsid w:val="006426A0"/>
    <w:rsid w:val="006426FD"/>
    <w:rsid w:val="00642979"/>
    <w:rsid w:val="00642993"/>
    <w:rsid w:val="00643826"/>
    <w:rsid w:val="00643A26"/>
    <w:rsid w:val="00643A31"/>
    <w:rsid w:val="006441DD"/>
    <w:rsid w:val="006445BD"/>
    <w:rsid w:val="00644FD3"/>
    <w:rsid w:val="0064570F"/>
    <w:rsid w:val="00645EE7"/>
    <w:rsid w:val="006463C5"/>
    <w:rsid w:val="00646E3C"/>
    <w:rsid w:val="00646E90"/>
    <w:rsid w:val="00650280"/>
    <w:rsid w:val="00650A2C"/>
    <w:rsid w:val="00650BD4"/>
    <w:rsid w:val="00650F5F"/>
    <w:rsid w:val="0065142F"/>
    <w:rsid w:val="0065143E"/>
    <w:rsid w:val="00651696"/>
    <w:rsid w:val="00651817"/>
    <w:rsid w:val="00651C67"/>
    <w:rsid w:val="006524B0"/>
    <w:rsid w:val="006528A7"/>
    <w:rsid w:val="00653028"/>
    <w:rsid w:val="006533DC"/>
    <w:rsid w:val="00653561"/>
    <w:rsid w:val="00653578"/>
    <w:rsid w:val="006538DD"/>
    <w:rsid w:val="006539E6"/>
    <w:rsid w:val="00653DB6"/>
    <w:rsid w:val="00654111"/>
    <w:rsid w:val="0065498F"/>
    <w:rsid w:val="00654D45"/>
    <w:rsid w:val="00654F32"/>
    <w:rsid w:val="0065508A"/>
    <w:rsid w:val="006553AA"/>
    <w:rsid w:val="006569D4"/>
    <w:rsid w:val="00657105"/>
    <w:rsid w:val="00657234"/>
    <w:rsid w:val="006573F8"/>
    <w:rsid w:val="006577FB"/>
    <w:rsid w:val="00657DE6"/>
    <w:rsid w:val="006600F7"/>
    <w:rsid w:val="00660242"/>
    <w:rsid w:val="006602FE"/>
    <w:rsid w:val="00660749"/>
    <w:rsid w:val="00660821"/>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0CD"/>
    <w:rsid w:val="006648BB"/>
    <w:rsid w:val="00664948"/>
    <w:rsid w:val="00664B26"/>
    <w:rsid w:val="006651EE"/>
    <w:rsid w:val="00665957"/>
    <w:rsid w:val="00666812"/>
    <w:rsid w:val="006668C2"/>
    <w:rsid w:val="00666946"/>
    <w:rsid w:val="00666FB1"/>
    <w:rsid w:val="006672FA"/>
    <w:rsid w:val="006675DF"/>
    <w:rsid w:val="0067028D"/>
    <w:rsid w:val="00670428"/>
    <w:rsid w:val="006709B2"/>
    <w:rsid w:val="00670FD4"/>
    <w:rsid w:val="006715E2"/>
    <w:rsid w:val="00671E25"/>
    <w:rsid w:val="00672002"/>
    <w:rsid w:val="0067219D"/>
    <w:rsid w:val="00672322"/>
    <w:rsid w:val="0067290D"/>
    <w:rsid w:val="006734B8"/>
    <w:rsid w:val="00673501"/>
    <w:rsid w:val="00673D0A"/>
    <w:rsid w:val="00673F14"/>
    <w:rsid w:val="00674026"/>
    <w:rsid w:val="00674D37"/>
    <w:rsid w:val="006750AE"/>
    <w:rsid w:val="00675144"/>
    <w:rsid w:val="00675189"/>
    <w:rsid w:val="00675600"/>
    <w:rsid w:val="0067652E"/>
    <w:rsid w:val="00676749"/>
    <w:rsid w:val="00676792"/>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5D0"/>
    <w:rsid w:val="00683985"/>
    <w:rsid w:val="006839CA"/>
    <w:rsid w:val="006843CB"/>
    <w:rsid w:val="006849F5"/>
    <w:rsid w:val="00684F60"/>
    <w:rsid w:val="006850C6"/>
    <w:rsid w:val="0068659B"/>
    <w:rsid w:val="0068686B"/>
    <w:rsid w:val="00686B0E"/>
    <w:rsid w:val="00686E10"/>
    <w:rsid w:val="00687201"/>
    <w:rsid w:val="006873B6"/>
    <w:rsid w:val="00687A95"/>
    <w:rsid w:val="00687E2D"/>
    <w:rsid w:val="006902D9"/>
    <w:rsid w:val="0069050E"/>
    <w:rsid w:val="00690A22"/>
    <w:rsid w:val="00690C30"/>
    <w:rsid w:val="0069117F"/>
    <w:rsid w:val="00691421"/>
    <w:rsid w:val="006914AA"/>
    <w:rsid w:val="00691DAD"/>
    <w:rsid w:val="006920B0"/>
    <w:rsid w:val="006920E6"/>
    <w:rsid w:val="006926B1"/>
    <w:rsid w:val="0069294A"/>
    <w:rsid w:val="00692B83"/>
    <w:rsid w:val="006938E2"/>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5D"/>
    <w:rsid w:val="00697E9B"/>
    <w:rsid w:val="006A049C"/>
    <w:rsid w:val="006A0558"/>
    <w:rsid w:val="006A0576"/>
    <w:rsid w:val="006A0845"/>
    <w:rsid w:val="006A1116"/>
    <w:rsid w:val="006A1438"/>
    <w:rsid w:val="006A1800"/>
    <w:rsid w:val="006A19ED"/>
    <w:rsid w:val="006A1E3B"/>
    <w:rsid w:val="006A28B7"/>
    <w:rsid w:val="006A2CA1"/>
    <w:rsid w:val="006A2FDF"/>
    <w:rsid w:val="006A3375"/>
    <w:rsid w:val="006A360E"/>
    <w:rsid w:val="006A3964"/>
    <w:rsid w:val="006A3C83"/>
    <w:rsid w:val="006A444D"/>
    <w:rsid w:val="006A47AA"/>
    <w:rsid w:val="006A4A02"/>
    <w:rsid w:val="006A4A44"/>
    <w:rsid w:val="006A4B54"/>
    <w:rsid w:val="006A4D91"/>
    <w:rsid w:val="006A50D8"/>
    <w:rsid w:val="006A5202"/>
    <w:rsid w:val="006A5342"/>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5078"/>
    <w:rsid w:val="006B51ED"/>
    <w:rsid w:val="006B547E"/>
    <w:rsid w:val="006B5532"/>
    <w:rsid w:val="006B5DA9"/>
    <w:rsid w:val="006B6115"/>
    <w:rsid w:val="006B64FF"/>
    <w:rsid w:val="006B6530"/>
    <w:rsid w:val="006B6589"/>
    <w:rsid w:val="006B6C86"/>
    <w:rsid w:val="006B6CA4"/>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22"/>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F83"/>
    <w:rsid w:val="006D0C96"/>
    <w:rsid w:val="006D0E0D"/>
    <w:rsid w:val="006D1C39"/>
    <w:rsid w:val="006D1CF6"/>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546F"/>
    <w:rsid w:val="006D5471"/>
    <w:rsid w:val="006D5711"/>
    <w:rsid w:val="006D574F"/>
    <w:rsid w:val="006D6456"/>
    <w:rsid w:val="006D6782"/>
    <w:rsid w:val="006D6F6C"/>
    <w:rsid w:val="006D7963"/>
    <w:rsid w:val="006D79DA"/>
    <w:rsid w:val="006D7B48"/>
    <w:rsid w:val="006E011C"/>
    <w:rsid w:val="006E026E"/>
    <w:rsid w:val="006E0951"/>
    <w:rsid w:val="006E151D"/>
    <w:rsid w:val="006E1949"/>
    <w:rsid w:val="006E19CD"/>
    <w:rsid w:val="006E1E4C"/>
    <w:rsid w:val="006E2619"/>
    <w:rsid w:val="006E328A"/>
    <w:rsid w:val="006E3530"/>
    <w:rsid w:val="006E3C00"/>
    <w:rsid w:val="006E3E89"/>
    <w:rsid w:val="006E411F"/>
    <w:rsid w:val="006E4480"/>
    <w:rsid w:val="006E484D"/>
    <w:rsid w:val="006E4CD8"/>
    <w:rsid w:val="006E58AB"/>
    <w:rsid w:val="006E59AF"/>
    <w:rsid w:val="006E5C1F"/>
    <w:rsid w:val="006E6678"/>
    <w:rsid w:val="006E6CA0"/>
    <w:rsid w:val="006E6CDE"/>
    <w:rsid w:val="006E7240"/>
    <w:rsid w:val="006E72A9"/>
    <w:rsid w:val="006E79E4"/>
    <w:rsid w:val="006E7C6D"/>
    <w:rsid w:val="006E7E0F"/>
    <w:rsid w:val="006E7FE2"/>
    <w:rsid w:val="006F0287"/>
    <w:rsid w:val="006F06B9"/>
    <w:rsid w:val="006F0FC9"/>
    <w:rsid w:val="006F0FDE"/>
    <w:rsid w:val="006F1052"/>
    <w:rsid w:val="006F11AA"/>
    <w:rsid w:val="006F127F"/>
    <w:rsid w:val="006F1B63"/>
    <w:rsid w:val="006F1DFC"/>
    <w:rsid w:val="006F1E59"/>
    <w:rsid w:val="006F2166"/>
    <w:rsid w:val="006F26DD"/>
    <w:rsid w:val="006F29ED"/>
    <w:rsid w:val="006F3443"/>
    <w:rsid w:val="006F3B81"/>
    <w:rsid w:val="006F3E94"/>
    <w:rsid w:val="006F42A6"/>
    <w:rsid w:val="006F54ED"/>
    <w:rsid w:val="006F57A3"/>
    <w:rsid w:val="006F5E0B"/>
    <w:rsid w:val="006F61EE"/>
    <w:rsid w:val="006F7098"/>
    <w:rsid w:val="006F70A0"/>
    <w:rsid w:val="006F7382"/>
    <w:rsid w:val="006F7855"/>
    <w:rsid w:val="006F7956"/>
    <w:rsid w:val="006F79BF"/>
    <w:rsid w:val="006F7CC8"/>
    <w:rsid w:val="00700181"/>
    <w:rsid w:val="007005F0"/>
    <w:rsid w:val="007010F1"/>
    <w:rsid w:val="00701174"/>
    <w:rsid w:val="00701866"/>
    <w:rsid w:val="00701A1E"/>
    <w:rsid w:val="00701E8A"/>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B55"/>
    <w:rsid w:val="00713C12"/>
    <w:rsid w:val="00713D36"/>
    <w:rsid w:val="00714814"/>
    <w:rsid w:val="00714DE4"/>
    <w:rsid w:val="00714E93"/>
    <w:rsid w:val="00715166"/>
    <w:rsid w:val="00715965"/>
    <w:rsid w:val="007159A6"/>
    <w:rsid w:val="00715EBB"/>
    <w:rsid w:val="007165F8"/>
    <w:rsid w:val="0071681D"/>
    <w:rsid w:val="0071761A"/>
    <w:rsid w:val="00717988"/>
    <w:rsid w:val="00717B8A"/>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6A79"/>
    <w:rsid w:val="00726DEC"/>
    <w:rsid w:val="007271E1"/>
    <w:rsid w:val="0072788E"/>
    <w:rsid w:val="007302DA"/>
    <w:rsid w:val="00730A00"/>
    <w:rsid w:val="00730CDA"/>
    <w:rsid w:val="00730F97"/>
    <w:rsid w:val="0073190B"/>
    <w:rsid w:val="00731AF9"/>
    <w:rsid w:val="00731DA9"/>
    <w:rsid w:val="00731FA7"/>
    <w:rsid w:val="00732610"/>
    <w:rsid w:val="00733539"/>
    <w:rsid w:val="007339AE"/>
    <w:rsid w:val="00733B12"/>
    <w:rsid w:val="00734279"/>
    <w:rsid w:val="007343A6"/>
    <w:rsid w:val="007346B0"/>
    <w:rsid w:val="00734B6D"/>
    <w:rsid w:val="00734DD2"/>
    <w:rsid w:val="00735A01"/>
    <w:rsid w:val="0073626D"/>
    <w:rsid w:val="00736445"/>
    <w:rsid w:val="0073647E"/>
    <w:rsid w:val="0073666C"/>
    <w:rsid w:val="00736884"/>
    <w:rsid w:val="00736A84"/>
    <w:rsid w:val="007370C1"/>
    <w:rsid w:val="007373F0"/>
    <w:rsid w:val="00737448"/>
    <w:rsid w:val="00737584"/>
    <w:rsid w:val="00737CB1"/>
    <w:rsid w:val="00740222"/>
    <w:rsid w:val="007403DE"/>
    <w:rsid w:val="007405FB"/>
    <w:rsid w:val="007407AF"/>
    <w:rsid w:val="00740B54"/>
    <w:rsid w:val="00740C84"/>
    <w:rsid w:val="00740D56"/>
    <w:rsid w:val="007410F1"/>
    <w:rsid w:val="0074192E"/>
    <w:rsid w:val="00741F43"/>
    <w:rsid w:val="00742095"/>
    <w:rsid w:val="00742462"/>
    <w:rsid w:val="00742627"/>
    <w:rsid w:val="00742B3F"/>
    <w:rsid w:val="00742F66"/>
    <w:rsid w:val="00742FC5"/>
    <w:rsid w:val="007431CD"/>
    <w:rsid w:val="00743556"/>
    <w:rsid w:val="00743A65"/>
    <w:rsid w:val="00744116"/>
    <w:rsid w:val="00744372"/>
    <w:rsid w:val="0074474F"/>
    <w:rsid w:val="007452F4"/>
    <w:rsid w:val="007455D7"/>
    <w:rsid w:val="00745B99"/>
    <w:rsid w:val="00745DCD"/>
    <w:rsid w:val="00746B1D"/>
    <w:rsid w:val="007470BB"/>
    <w:rsid w:val="00747816"/>
    <w:rsid w:val="00747C2C"/>
    <w:rsid w:val="00747CD1"/>
    <w:rsid w:val="00750177"/>
    <w:rsid w:val="0075019F"/>
    <w:rsid w:val="0075074E"/>
    <w:rsid w:val="00750815"/>
    <w:rsid w:val="00750D81"/>
    <w:rsid w:val="007517C1"/>
    <w:rsid w:val="0075196E"/>
    <w:rsid w:val="00751FF7"/>
    <w:rsid w:val="00752108"/>
    <w:rsid w:val="007521BD"/>
    <w:rsid w:val="007521DA"/>
    <w:rsid w:val="007524B8"/>
    <w:rsid w:val="0075268D"/>
    <w:rsid w:val="007526A1"/>
    <w:rsid w:val="00752AE2"/>
    <w:rsid w:val="00752C01"/>
    <w:rsid w:val="00752F2B"/>
    <w:rsid w:val="00753477"/>
    <w:rsid w:val="0075349E"/>
    <w:rsid w:val="007536AE"/>
    <w:rsid w:val="007536C1"/>
    <w:rsid w:val="007537F8"/>
    <w:rsid w:val="00753971"/>
    <w:rsid w:val="00753C02"/>
    <w:rsid w:val="00753E22"/>
    <w:rsid w:val="00754484"/>
    <w:rsid w:val="0075472F"/>
    <w:rsid w:val="0075512B"/>
    <w:rsid w:val="00755381"/>
    <w:rsid w:val="00755524"/>
    <w:rsid w:val="00755D9F"/>
    <w:rsid w:val="00756513"/>
    <w:rsid w:val="00756EFE"/>
    <w:rsid w:val="00760066"/>
    <w:rsid w:val="0076017C"/>
    <w:rsid w:val="00760252"/>
    <w:rsid w:val="0076111B"/>
    <w:rsid w:val="0076152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2F"/>
    <w:rsid w:val="00766BE5"/>
    <w:rsid w:val="00766F81"/>
    <w:rsid w:val="00767A59"/>
    <w:rsid w:val="007700D9"/>
    <w:rsid w:val="007702BB"/>
    <w:rsid w:val="00770A12"/>
    <w:rsid w:val="00770ABE"/>
    <w:rsid w:val="00770B1A"/>
    <w:rsid w:val="00770CEA"/>
    <w:rsid w:val="00771222"/>
    <w:rsid w:val="0077130D"/>
    <w:rsid w:val="007713EA"/>
    <w:rsid w:val="00772165"/>
    <w:rsid w:val="007727B5"/>
    <w:rsid w:val="00772950"/>
    <w:rsid w:val="00772F99"/>
    <w:rsid w:val="0077332A"/>
    <w:rsid w:val="007734CD"/>
    <w:rsid w:val="00773773"/>
    <w:rsid w:val="00774593"/>
    <w:rsid w:val="00775395"/>
    <w:rsid w:val="00775886"/>
    <w:rsid w:val="00775CA8"/>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8DD"/>
    <w:rsid w:val="00782E4E"/>
    <w:rsid w:val="00783086"/>
    <w:rsid w:val="0078368A"/>
    <w:rsid w:val="00783790"/>
    <w:rsid w:val="00783AC2"/>
    <w:rsid w:val="00783F89"/>
    <w:rsid w:val="00784361"/>
    <w:rsid w:val="00784463"/>
    <w:rsid w:val="00784790"/>
    <w:rsid w:val="00784999"/>
    <w:rsid w:val="00784DD6"/>
    <w:rsid w:val="0078546C"/>
    <w:rsid w:val="00785914"/>
    <w:rsid w:val="0078631E"/>
    <w:rsid w:val="0078634C"/>
    <w:rsid w:val="00786C56"/>
    <w:rsid w:val="00786CF5"/>
    <w:rsid w:val="00787038"/>
    <w:rsid w:val="007874C9"/>
    <w:rsid w:val="00787754"/>
    <w:rsid w:val="007878D3"/>
    <w:rsid w:val="0078793B"/>
    <w:rsid w:val="00787D97"/>
    <w:rsid w:val="0079036A"/>
    <w:rsid w:val="0079038F"/>
    <w:rsid w:val="00790A00"/>
    <w:rsid w:val="00790A12"/>
    <w:rsid w:val="00790B19"/>
    <w:rsid w:val="00790BE7"/>
    <w:rsid w:val="00790F90"/>
    <w:rsid w:val="00791257"/>
    <w:rsid w:val="007916F0"/>
    <w:rsid w:val="00791982"/>
    <w:rsid w:val="00791F72"/>
    <w:rsid w:val="00792259"/>
    <w:rsid w:val="007939DA"/>
    <w:rsid w:val="0079416C"/>
    <w:rsid w:val="007942DD"/>
    <w:rsid w:val="00794598"/>
    <w:rsid w:val="00794A5A"/>
    <w:rsid w:val="00795175"/>
    <w:rsid w:val="007953FF"/>
    <w:rsid w:val="00795954"/>
    <w:rsid w:val="00795A17"/>
    <w:rsid w:val="00796539"/>
    <w:rsid w:val="00796F2E"/>
    <w:rsid w:val="00797262"/>
    <w:rsid w:val="007973AB"/>
    <w:rsid w:val="00797418"/>
    <w:rsid w:val="007974F4"/>
    <w:rsid w:val="00797502"/>
    <w:rsid w:val="00797722"/>
    <w:rsid w:val="00797935"/>
    <w:rsid w:val="007A12AD"/>
    <w:rsid w:val="007A12FE"/>
    <w:rsid w:val="007A1383"/>
    <w:rsid w:val="007A14A3"/>
    <w:rsid w:val="007A247A"/>
    <w:rsid w:val="007A2F9F"/>
    <w:rsid w:val="007A308B"/>
    <w:rsid w:val="007A3276"/>
    <w:rsid w:val="007A36AB"/>
    <w:rsid w:val="007A3B95"/>
    <w:rsid w:val="007A3C93"/>
    <w:rsid w:val="007A450B"/>
    <w:rsid w:val="007A4558"/>
    <w:rsid w:val="007A4CA0"/>
    <w:rsid w:val="007A4FF6"/>
    <w:rsid w:val="007A5341"/>
    <w:rsid w:val="007A57ED"/>
    <w:rsid w:val="007A58E5"/>
    <w:rsid w:val="007A5C72"/>
    <w:rsid w:val="007A5E6E"/>
    <w:rsid w:val="007A7D61"/>
    <w:rsid w:val="007A7EFF"/>
    <w:rsid w:val="007B0DB7"/>
    <w:rsid w:val="007B1039"/>
    <w:rsid w:val="007B10EE"/>
    <w:rsid w:val="007B11DA"/>
    <w:rsid w:val="007B173E"/>
    <w:rsid w:val="007B184C"/>
    <w:rsid w:val="007B1C30"/>
    <w:rsid w:val="007B1C8B"/>
    <w:rsid w:val="007B1C98"/>
    <w:rsid w:val="007B1F10"/>
    <w:rsid w:val="007B2743"/>
    <w:rsid w:val="007B2848"/>
    <w:rsid w:val="007B2C56"/>
    <w:rsid w:val="007B3D71"/>
    <w:rsid w:val="007B3E80"/>
    <w:rsid w:val="007B494F"/>
    <w:rsid w:val="007B5407"/>
    <w:rsid w:val="007B5782"/>
    <w:rsid w:val="007B59A5"/>
    <w:rsid w:val="007B5F4A"/>
    <w:rsid w:val="007B6146"/>
    <w:rsid w:val="007B6606"/>
    <w:rsid w:val="007B667F"/>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4D6"/>
    <w:rsid w:val="007C60D1"/>
    <w:rsid w:val="007C6284"/>
    <w:rsid w:val="007C6608"/>
    <w:rsid w:val="007C6848"/>
    <w:rsid w:val="007C6CA0"/>
    <w:rsid w:val="007C75CD"/>
    <w:rsid w:val="007C7633"/>
    <w:rsid w:val="007C77AD"/>
    <w:rsid w:val="007C785C"/>
    <w:rsid w:val="007D01D7"/>
    <w:rsid w:val="007D0267"/>
    <w:rsid w:val="007D0452"/>
    <w:rsid w:val="007D04D7"/>
    <w:rsid w:val="007D0661"/>
    <w:rsid w:val="007D0792"/>
    <w:rsid w:val="007D07D4"/>
    <w:rsid w:val="007D0B67"/>
    <w:rsid w:val="007D136E"/>
    <w:rsid w:val="007D1462"/>
    <w:rsid w:val="007D1C1E"/>
    <w:rsid w:val="007D1DC1"/>
    <w:rsid w:val="007D228A"/>
    <w:rsid w:val="007D28D9"/>
    <w:rsid w:val="007D2A50"/>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583"/>
    <w:rsid w:val="007D66F3"/>
    <w:rsid w:val="007D69A5"/>
    <w:rsid w:val="007D6F38"/>
    <w:rsid w:val="007D712C"/>
    <w:rsid w:val="007D7740"/>
    <w:rsid w:val="007E0290"/>
    <w:rsid w:val="007E0775"/>
    <w:rsid w:val="007E07C0"/>
    <w:rsid w:val="007E0E08"/>
    <w:rsid w:val="007E0EEC"/>
    <w:rsid w:val="007E16C8"/>
    <w:rsid w:val="007E17B7"/>
    <w:rsid w:val="007E1A5B"/>
    <w:rsid w:val="007E1BC1"/>
    <w:rsid w:val="007E22BF"/>
    <w:rsid w:val="007E24C9"/>
    <w:rsid w:val="007E3A95"/>
    <w:rsid w:val="007E3BCD"/>
    <w:rsid w:val="007E3FB4"/>
    <w:rsid w:val="007E4444"/>
    <w:rsid w:val="007E4B84"/>
    <w:rsid w:val="007E4C21"/>
    <w:rsid w:val="007E563C"/>
    <w:rsid w:val="007E5772"/>
    <w:rsid w:val="007E5B60"/>
    <w:rsid w:val="007E6C5D"/>
    <w:rsid w:val="007E7284"/>
    <w:rsid w:val="007E746D"/>
    <w:rsid w:val="007E78BE"/>
    <w:rsid w:val="007E7A3F"/>
    <w:rsid w:val="007E7D67"/>
    <w:rsid w:val="007F0256"/>
    <w:rsid w:val="007F0378"/>
    <w:rsid w:val="007F0604"/>
    <w:rsid w:val="007F0DC3"/>
    <w:rsid w:val="007F0F9B"/>
    <w:rsid w:val="007F15A7"/>
    <w:rsid w:val="007F21F0"/>
    <w:rsid w:val="007F2502"/>
    <w:rsid w:val="007F2780"/>
    <w:rsid w:val="007F2C7D"/>
    <w:rsid w:val="007F304B"/>
    <w:rsid w:val="007F39CE"/>
    <w:rsid w:val="007F3AAB"/>
    <w:rsid w:val="007F3ACC"/>
    <w:rsid w:val="007F3DC9"/>
    <w:rsid w:val="007F4B39"/>
    <w:rsid w:val="007F4E30"/>
    <w:rsid w:val="007F4EE9"/>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4E7"/>
    <w:rsid w:val="00803541"/>
    <w:rsid w:val="0080356E"/>
    <w:rsid w:val="00803944"/>
    <w:rsid w:val="00803CF1"/>
    <w:rsid w:val="00804011"/>
    <w:rsid w:val="0080432C"/>
    <w:rsid w:val="00804440"/>
    <w:rsid w:val="00804616"/>
    <w:rsid w:val="00804DDB"/>
    <w:rsid w:val="0080516B"/>
    <w:rsid w:val="008055F9"/>
    <w:rsid w:val="00805873"/>
    <w:rsid w:val="008058C8"/>
    <w:rsid w:val="00805EB6"/>
    <w:rsid w:val="00806238"/>
    <w:rsid w:val="008062B3"/>
    <w:rsid w:val="00806636"/>
    <w:rsid w:val="00807393"/>
    <w:rsid w:val="00807C4B"/>
    <w:rsid w:val="00810B12"/>
    <w:rsid w:val="0081101D"/>
    <w:rsid w:val="0081133D"/>
    <w:rsid w:val="008114DB"/>
    <w:rsid w:val="00811608"/>
    <w:rsid w:val="00811690"/>
    <w:rsid w:val="00811752"/>
    <w:rsid w:val="008117D5"/>
    <w:rsid w:val="00811BF2"/>
    <w:rsid w:val="00812539"/>
    <w:rsid w:val="008126ED"/>
    <w:rsid w:val="00812D0E"/>
    <w:rsid w:val="00813254"/>
    <w:rsid w:val="0081335D"/>
    <w:rsid w:val="008134D5"/>
    <w:rsid w:val="0081399D"/>
    <w:rsid w:val="00813ED0"/>
    <w:rsid w:val="008141D8"/>
    <w:rsid w:val="008143CB"/>
    <w:rsid w:val="0081485B"/>
    <w:rsid w:val="008149BE"/>
    <w:rsid w:val="00814EBD"/>
    <w:rsid w:val="00815155"/>
    <w:rsid w:val="008153AE"/>
    <w:rsid w:val="008153CE"/>
    <w:rsid w:val="0081553D"/>
    <w:rsid w:val="00815C2A"/>
    <w:rsid w:val="00815F15"/>
    <w:rsid w:val="00821622"/>
    <w:rsid w:val="008217E8"/>
    <w:rsid w:val="0082184B"/>
    <w:rsid w:val="00821B30"/>
    <w:rsid w:val="0082203E"/>
    <w:rsid w:val="008223F1"/>
    <w:rsid w:val="0082252D"/>
    <w:rsid w:val="008226E1"/>
    <w:rsid w:val="0082312C"/>
    <w:rsid w:val="00823BCD"/>
    <w:rsid w:val="00823D9C"/>
    <w:rsid w:val="00823DCC"/>
    <w:rsid w:val="00823F18"/>
    <w:rsid w:val="0082411E"/>
    <w:rsid w:val="00825316"/>
    <w:rsid w:val="008264F1"/>
    <w:rsid w:val="008269A3"/>
    <w:rsid w:val="00826CA4"/>
    <w:rsid w:val="00826F98"/>
    <w:rsid w:val="00827242"/>
    <w:rsid w:val="008278F9"/>
    <w:rsid w:val="00827941"/>
    <w:rsid w:val="00827DF7"/>
    <w:rsid w:val="0083000D"/>
    <w:rsid w:val="00830285"/>
    <w:rsid w:val="008306D9"/>
    <w:rsid w:val="0083072B"/>
    <w:rsid w:val="00830A31"/>
    <w:rsid w:val="00830B42"/>
    <w:rsid w:val="00830CE7"/>
    <w:rsid w:val="008313E4"/>
    <w:rsid w:val="00831B4F"/>
    <w:rsid w:val="00831C33"/>
    <w:rsid w:val="00831CCB"/>
    <w:rsid w:val="00831CF6"/>
    <w:rsid w:val="0083260C"/>
    <w:rsid w:val="00832808"/>
    <w:rsid w:val="0083287E"/>
    <w:rsid w:val="00832CD0"/>
    <w:rsid w:val="008330ED"/>
    <w:rsid w:val="00833320"/>
    <w:rsid w:val="00833548"/>
    <w:rsid w:val="00833705"/>
    <w:rsid w:val="00833914"/>
    <w:rsid w:val="00834883"/>
    <w:rsid w:val="00834A62"/>
    <w:rsid w:val="00834D6D"/>
    <w:rsid w:val="00835754"/>
    <w:rsid w:val="00835D6A"/>
    <w:rsid w:val="00836757"/>
    <w:rsid w:val="00836AC8"/>
    <w:rsid w:val="008371D7"/>
    <w:rsid w:val="008372E4"/>
    <w:rsid w:val="008378A5"/>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887"/>
    <w:rsid w:val="00845B0C"/>
    <w:rsid w:val="00845B4D"/>
    <w:rsid w:val="00845BD8"/>
    <w:rsid w:val="008465B9"/>
    <w:rsid w:val="00846858"/>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3D7"/>
    <w:rsid w:val="00856411"/>
    <w:rsid w:val="008569BD"/>
    <w:rsid w:val="00856CCB"/>
    <w:rsid w:val="00856D9A"/>
    <w:rsid w:val="00857092"/>
    <w:rsid w:val="0085731B"/>
    <w:rsid w:val="008573A2"/>
    <w:rsid w:val="00857696"/>
    <w:rsid w:val="00857A7F"/>
    <w:rsid w:val="00857C97"/>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8DC"/>
    <w:rsid w:val="00873CAB"/>
    <w:rsid w:val="008740B0"/>
    <w:rsid w:val="008743DE"/>
    <w:rsid w:val="008746DE"/>
    <w:rsid w:val="008748E6"/>
    <w:rsid w:val="008749FA"/>
    <w:rsid w:val="008751E6"/>
    <w:rsid w:val="0087570A"/>
    <w:rsid w:val="0087572B"/>
    <w:rsid w:val="00875833"/>
    <w:rsid w:val="00875A80"/>
    <w:rsid w:val="00875D58"/>
    <w:rsid w:val="00875F2D"/>
    <w:rsid w:val="00875FCA"/>
    <w:rsid w:val="0087618A"/>
    <w:rsid w:val="008763B1"/>
    <w:rsid w:val="00876B9C"/>
    <w:rsid w:val="00876BAC"/>
    <w:rsid w:val="00876D36"/>
    <w:rsid w:val="00876FE1"/>
    <w:rsid w:val="00877329"/>
    <w:rsid w:val="00877507"/>
    <w:rsid w:val="00877C5A"/>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44D4"/>
    <w:rsid w:val="00884B69"/>
    <w:rsid w:val="00884B75"/>
    <w:rsid w:val="00884FC9"/>
    <w:rsid w:val="00885074"/>
    <w:rsid w:val="00885527"/>
    <w:rsid w:val="008859EB"/>
    <w:rsid w:val="00885BB6"/>
    <w:rsid w:val="00885D86"/>
    <w:rsid w:val="008861F5"/>
    <w:rsid w:val="00886330"/>
    <w:rsid w:val="00886A61"/>
    <w:rsid w:val="00886AC7"/>
    <w:rsid w:val="00886BD3"/>
    <w:rsid w:val="00886C9F"/>
    <w:rsid w:val="00886EFD"/>
    <w:rsid w:val="00886FCB"/>
    <w:rsid w:val="0088728A"/>
    <w:rsid w:val="00887B74"/>
    <w:rsid w:val="00890253"/>
    <w:rsid w:val="0089056B"/>
    <w:rsid w:val="00890830"/>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27C"/>
    <w:rsid w:val="0089534A"/>
    <w:rsid w:val="0089569A"/>
    <w:rsid w:val="008957DD"/>
    <w:rsid w:val="00895CD6"/>
    <w:rsid w:val="00895D50"/>
    <w:rsid w:val="00895D69"/>
    <w:rsid w:val="00895E31"/>
    <w:rsid w:val="00896D06"/>
    <w:rsid w:val="00896F84"/>
    <w:rsid w:val="00897033"/>
    <w:rsid w:val="00897240"/>
    <w:rsid w:val="00897294"/>
    <w:rsid w:val="00897A1A"/>
    <w:rsid w:val="00897D1E"/>
    <w:rsid w:val="008A03DD"/>
    <w:rsid w:val="008A0C71"/>
    <w:rsid w:val="008A0C81"/>
    <w:rsid w:val="008A1DB9"/>
    <w:rsid w:val="008A21B6"/>
    <w:rsid w:val="008A297A"/>
    <w:rsid w:val="008A2FBA"/>
    <w:rsid w:val="008A32F7"/>
    <w:rsid w:val="008A3493"/>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13C"/>
    <w:rsid w:val="008A750F"/>
    <w:rsid w:val="008A7923"/>
    <w:rsid w:val="008A797F"/>
    <w:rsid w:val="008A7BF8"/>
    <w:rsid w:val="008A7DBB"/>
    <w:rsid w:val="008B0654"/>
    <w:rsid w:val="008B0782"/>
    <w:rsid w:val="008B09EE"/>
    <w:rsid w:val="008B0EB0"/>
    <w:rsid w:val="008B18CE"/>
    <w:rsid w:val="008B1B90"/>
    <w:rsid w:val="008B20B2"/>
    <w:rsid w:val="008B24D1"/>
    <w:rsid w:val="008B269F"/>
    <w:rsid w:val="008B37FF"/>
    <w:rsid w:val="008B397D"/>
    <w:rsid w:val="008B3B1C"/>
    <w:rsid w:val="008B3BEB"/>
    <w:rsid w:val="008B5BC4"/>
    <w:rsid w:val="008B5BE7"/>
    <w:rsid w:val="008B5CE5"/>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A06"/>
    <w:rsid w:val="008C3FF6"/>
    <w:rsid w:val="008C4839"/>
    <w:rsid w:val="008C49C6"/>
    <w:rsid w:val="008C5FAD"/>
    <w:rsid w:val="008C6058"/>
    <w:rsid w:val="008C6073"/>
    <w:rsid w:val="008C6250"/>
    <w:rsid w:val="008C65CD"/>
    <w:rsid w:val="008C70AD"/>
    <w:rsid w:val="008C7405"/>
    <w:rsid w:val="008C772B"/>
    <w:rsid w:val="008C7B48"/>
    <w:rsid w:val="008C7D55"/>
    <w:rsid w:val="008C7F10"/>
    <w:rsid w:val="008C7F4D"/>
    <w:rsid w:val="008D039C"/>
    <w:rsid w:val="008D0688"/>
    <w:rsid w:val="008D0BC1"/>
    <w:rsid w:val="008D0D2F"/>
    <w:rsid w:val="008D0E34"/>
    <w:rsid w:val="008D1062"/>
    <w:rsid w:val="008D1B51"/>
    <w:rsid w:val="008D1BB2"/>
    <w:rsid w:val="008D24C1"/>
    <w:rsid w:val="008D276E"/>
    <w:rsid w:val="008D4014"/>
    <w:rsid w:val="008D40F2"/>
    <w:rsid w:val="008D4420"/>
    <w:rsid w:val="008D4520"/>
    <w:rsid w:val="008D4BA8"/>
    <w:rsid w:val="008D4C85"/>
    <w:rsid w:val="008D4FBD"/>
    <w:rsid w:val="008D54CB"/>
    <w:rsid w:val="008D5541"/>
    <w:rsid w:val="008D58BA"/>
    <w:rsid w:val="008D5F29"/>
    <w:rsid w:val="008D63DA"/>
    <w:rsid w:val="008D6829"/>
    <w:rsid w:val="008D6B53"/>
    <w:rsid w:val="008D6DC8"/>
    <w:rsid w:val="008D728C"/>
    <w:rsid w:val="008D7844"/>
    <w:rsid w:val="008E01AC"/>
    <w:rsid w:val="008E0421"/>
    <w:rsid w:val="008E0555"/>
    <w:rsid w:val="008E060A"/>
    <w:rsid w:val="008E06E6"/>
    <w:rsid w:val="008E074A"/>
    <w:rsid w:val="008E0752"/>
    <w:rsid w:val="008E10FD"/>
    <w:rsid w:val="008E1538"/>
    <w:rsid w:val="008E17C4"/>
    <w:rsid w:val="008E1C79"/>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93F"/>
    <w:rsid w:val="008E7DFA"/>
    <w:rsid w:val="008F0367"/>
    <w:rsid w:val="008F04EC"/>
    <w:rsid w:val="008F0EB7"/>
    <w:rsid w:val="008F11C6"/>
    <w:rsid w:val="008F1765"/>
    <w:rsid w:val="008F17F4"/>
    <w:rsid w:val="008F1F6F"/>
    <w:rsid w:val="008F2605"/>
    <w:rsid w:val="008F2A12"/>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324B"/>
    <w:rsid w:val="00903A52"/>
    <w:rsid w:val="009040E6"/>
    <w:rsid w:val="00904240"/>
    <w:rsid w:val="009044C2"/>
    <w:rsid w:val="009049D9"/>
    <w:rsid w:val="00904D2F"/>
    <w:rsid w:val="00904DCB"/>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203"/>
    <w:rsid w:val="0091478A"/>
    <w:rsid w:val="00914C87"/>
    <w:rsid w:val="0091532F"/>
    <w:rsid w:val="00915AB6"/>
    <w:rsid w:val="0091623E"/>
    <w:rsid w:val="009163F2"/>
    <w:rsid w:val="00916DE5"/>
    <w:rsid w:val="00916E8F"/>
    <w:rsid w:val="00916EF9"/>
    <w:rsid w:val="00917445"/>
    <w:rsid w:val="00917560"/>
    <w:rsid w:val="0091760A"/>
    <w:rsid w:val="00917BD5"/>
    <w:rsid w:val="00917F6F"/>
    <w:rsid w:val="00920663"/>
    <w:rsid w:val="009207BC"/>
    <w:rsid w:val="00920949"/>
    <w:rsid w:val="009209DD"/>
    <w:rsid w:val="00921891"/>
    <w:rsid w:val="009228DD"/>
    <w:rsid w:val="00922F9D"/>
    <w:rsid w:val="00923063"/>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9B4"/>
    <w:rsid w:val="00931A98"/>
    <w:rsid w:val="00931FC8"/>
    <w:rsid w:val="009321E6"/>
    <w:rsid w:val="0093234D"/>
    <w:rsid w:val="009329A6"/>
    <w:rsid w:val="009335CA"/>
    <w:rsid w:val="00933951"/>
    <w:rsid w:val="00933A62"/>
    <w:rsid w:val="009345B1"/>
    <w:rsid w:val="00934643"/>
    <w:rsid w:val="00934780"/>
    <w:rsid w:val="009348A1"/>
    <w:rsid w:val="00934E32"/>
    <w:rsid w:val="00935983"/>
    <w:rsid w:val="00935CA8"/>
    <w:rsid w:val="00935FE5"/>
    <w:rsid w:val="009366C5"/>
    <w:rsid w:val="00936ED8"/>
    <w:rsid w:val="009370E1"/>
    <w:rsid w:val="009370FC"/>
    <w:rsid w:val="0093714C"/>
    <w:rsid w:val="00937624"/>
    <w:rsid w:val="00937747"/>
    <w:rsid w:val="00937AE1"/>
    <w:rsid w:val="00937C62"/>
    <w:rsid w:val="00937EB7"/>
    <w:rsid w:val="00940600"/>
    <w:rsid w:val="009408F1"/>
    <w:rsid w:val="00940BD8"/>
    <w:rsid w:val="00940CA5"/>
    <w:rsid w:val="00940DB8"/>
    <w:rsid w:val="00941155"/>
    <w:rsid w:val="009413C1"/>
    <w:rsid w:val="009414C1"/>
    <w:rsid w:val="00941815"/>
    <w:rsid w:val="00941C32"/>
    <w:rsid w:val="009423D8"/>
    <w:rsid w:val="009425F9"/>
    <w:rsid w:val="009427BA"/>
    <w:rsid w:val="00942BC8"/>
    <w:rsid w:val="00942F36"/>
    <w:rsid w:val="00942FC0"/>
    <w:rsid w:val="009435B6"/>
    <w:rsid w:val="0094373F"/>
    <w:rsid w:val="00943748"/>
    <w:rsid w:val="009438D7"/>
    <w:rsid w:val="00943B4C"/>
    <w:rsid w:val="00943BFB"/>
    <w:rsid w:val="00943ED1"/>
    <w:rsid w:val="0094481F"/>
    <w:rsid w:val="00944BCB"/>
    <w:rsid w:val="00944F41"/>
    <w:rsid w:val="00945823"/>
    <w:rsid w:val="00945833"/>
    <w:rsid w:val="00945AF6"/>
    <w:rsid w:val="00945C1B"/>
    <w:rsid w:val="00945D36"/>
    <w:rsid w:val="00945E5D"/>
    <w:rsid w:val="00945FC0"/>
    <w:rsid w:val="009463E2"/>
    <w:rsid w:val="009464C8"/>
    <w:rsid w:val="009465CB"/>
    <w:rsid w:val="0094749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AE2"/>
    <w:rsid w:val="00956CDF"/>
    <w:rsid w:val="00956D70"/>
    <w:rsid w:val="00957271"/>
    <w:rsid w:val="009572D6"/>
    <w:rsid w:val="009573F8"/>
    <w:rsid w:val="00957B37"/>
    <w:rsid w:val="00960053"/>
    <w:rsid w:val="00960533"/>
    <w:rsid w:val="00960746"/>
    <w:rsid w:val="00960888"/>
    <w:rsid w:val="00960ABD"/>
    <w:rsid w:val="00960E77"/>
    <w:rsid w:val="00961311"/>
    <w:rsid w:val="00961651"/>
    <w:rsid w:val="00961B6C"/>
    <w:rsid w:val="0096213D"/>
    <w:rsid w:val="0096291E"/>
    <w:rsid w:val="00962A3E"/>
    <w:rsid w:val="00962A99"/>
    <w:rsid w:val="00962B02"/>
    <w:rsid w:val="0096341A"/>
    <w:rsid w:val="00964425"/>
    <w:rsid w:val="00964537"/>
    <w:rsid w:val="00964DF1"/>
    <w:rsid w:val="00965E56"/>
    <w:rsid w:val="00965F20"/>
    <w:rsid w:val="00966232"/>
    <w:rsid w:val="009664C7"/>
    <w:rsid w:val="00966500"/>
    <w:rsid w:val="00966792"/>
    <w:rsid w:val="0096788F"/>
    <w:rsid w:val="00967DB6"/>
    <w:rsid w:val="0097000C"/>
    <w:rsid w:val="009701AB"/>
    <w:rsid w:val="0097047F"/>
    <w:rsid w:val="009706D9"/>
    <w:rsid w:val="00970F83"/>
    <w:rsid w:val="009715B2"/>
    <w:rsid w:val="00971DB8"/>
    <w:rsid w:val="00972ABD"/>
    <w:rsid w:val="009732AB"/>
    <w:rsid w:val="0097352F"/>
    <w:rsid w:val="00973B4C"/>
    <w:rsid w:val="00974B9C"/>
    <w:rsid w:val="00974D21"/>
    <w:rsid w:val="009779CF"/>
    <w:rsid w:val="00977D86"/>
    <w:rsid w:val="00980280"/>
    <w:rsid w:val="0098030E"/>
    <w:rsid w:val="00980594"/>
    <w:rsid w:val="00980767"/>
    <w:rsid w:val="00980866"/>
    <w:rsid w:val="00980B52"/>
    <w:rsid w:val="00980C2B"/>
    <w:rsid w:val="00980FD5"/>
    <w:rsid w:val="009814BA"/>
    <w:rsid w:val="00981B3B"/>
    <w:rsid w:val="00981DF3"/>
    <w:rsid w:val="00982786"/>
    <w:rsid w:val="00982AAE"/>
    <w:rsid w:val="00982BE2"/>
    <w:rsid w:val="00982C3A"/>
    <w:rsid w:val="009832C1"/>
    <w:rsid w:val="0098386D"/>
    <w:rsid w:val="00983A47"/>
    <w:rsid w:val="00983EB9"/>
    <w:rsid w:val="009844B0"/>
    <w:rsid w:val="009845A3"/>
    <w:rsid w:val="009847FA"/>
    <w:rsid w:val="009848F6"/>
    <w:rsid w:val="00984AFD"/>
    <w:rsid w:val="00984C26"/>
    <w:rsid w:val="0098525B"/>
    <w:rsid w:val="00985717"/>
    <w:rsid w:val="00985770"/>
    <w:rsid w:val="009857D5"/>
    <w:rsid w:val="00985833"/>
    <w:rsid w:val="00985886"/>
    <w:rsid w:val="00985E23"/>
    <w:rsid w:val="009864E2"/>
    <w:rsid w:val="00986D96"/>
    <w:rsid w:val="009878E6"/>
    <w:rsid w:val="0099046B"/>
    <w:rsid w:val="00990FD7"/>
    <w:rsid w:val="009911F0"/>
    <w:rsid w:val="009912EC"/>
    <w:rsid w:val="00991377"/>
    <w:rsid w:val="00992AEB"/>
    <w:rsid w:val="00992ECB"/>
    <w:rsid w:val="0099305B"/>
    <w:rsid w:val="009939D8"/>
    <w:rsid w:val="00993E62"/>
    <w:rsid w:val="00994282"/>
    <w:rsid w:val="00994395"/>
    <w:rsid w:val="00994642"/>
    <w:rsid w:val="009947D9"/>
    <w:rsid w:val="0099480B"/>
    <w:rsid w:val="00994811"/>
    <w:rsid w:val="00995A6D"/>
    <w:rsid w:val="00995BEE"/>
    <w:rsid w:val="00995DE2"/>
    <w:rsid w:val="009965F7"/>
    <w:rsid w:val="009966DC"/>
    <w:rsid w:val="00996876"/>
    <w:rsid w:val="00997360"/>
    <w:rsid w:val="009974F7"/>
    <w:rsid w:val="00997536"/>
    <w:rsid w:val="00997957"/>
    <w:rsid w:val="00997CC6"/>
    <w:rsid w:val="00997DFB"/>
    <w:rsid w:val="009A02AC"/>
    <w:rsid w:val="009A036B"/>
    <w:rsid w:val="009A0411"/>
    <w:rsid w:val="009A0427"/>
    <w:rsid w:val="009A049D"/>
    <w:rsid w:val="009A067B"/>
    <w:rsid w:val="009A0733"/>
    <w:rsid w:val="009A0D08"/>
    <w:rsid w:val="009A142F"/>
    <w:rsid w:val="009A1564"/>
    <w:rsid w:val="009A1900"/>
    <w:rsid w:val="009A2267"/>
    <w:rsid w:val="009A2A9D"/>
    <w:rsid w:val="009A2D35"/>
    <w:rsid w:val="009A38D8"/>
    <w:rsid w:val="009A39E3"/>
    <w:rsid w:val="009A3F93"/>
    <w:rsid w:val="009A3FE6"/>
    <w:rsid w:val="009A4536"/>
    <w:rsid w:val="009A4E42"/>
    <w:rsid w:val="009A4F7F"/>
    <w:rsid w:val="009A5101"/>
    <w:rsid w:val="009A519B"/>
    <w:rsid w:val="009A5411"/>
    <w:rsid w:val="009A5964"/>
    <w:rsid w:val="009A5CDC"/>
    <w:rsid w:val="009A6CFD"/>
    <w:rsid w:val="009A78ED"/>
    <w:rsid w:val="009A7B00"/>
    <w:rsid w:val="009B00A8"/>
    <w:rsid w:val="009B03AF"/>
    <w:rsid w:val="009B0731"/>
    <w:rsid w:val="009B0996"/>
    <w:rsid w:val="009B0B4D"/>
    <w:rsid w:val="009B0C1C"/>
    <w:rsid w:val="009B14DB"/>
    <w:rsid w:val="009B163B"/>
    <w:rsid w:val="009B16EF"/>
    <w:rsid w:val="009B1D72"/>
    <w:rsid w:val="009B1F1C"/>
    <w:rsid w:val="009B1F99"/>
    <w:rsid w:val="009B2875"/>
    <w:rsid w:val="009B2D68"/>
    <w:rsid w:val="009B2DC1"/>
    <w:rsid w:val="009B33C0"/>
    <w:rsid w:val="009B4124"/>
    <w:rsid w:val="009B4CB4"/>
    <w:rsid w:val="009B51C7"/>
    <w:rsid w:val="009B5328"/>
    <w:rsid w:val="009B5348"/>
    <w:rsid w:val="009B5413"/>
    <w:rsid w:val="009B5987"/>
    <w:rsid w:val="009B5B5A"/>
    <w:rsid w:val="009B6B57"/>
    <w:rsid w:val="009B6BA1"/>
    <w:rsid w:val="009B6CD8"/>
    <w:rsid w:val="009B6F4D"/>
    <w:rsid w:val="009C000B"/>
    <w:rsid w:val="009C0097"/>
    <w:rsid w:val="009C099D"/>
    <w:rsid w:val="009C0C35"/>
    <w:rsid w:val="009C0D1F"/>
    <w:rsid w:val="009C1262"/>
    <w:rsid w:val="009C1504"/>
    <w:rsid w:val="009C180A"/>
    <w:rsid w:val="009C1B7D"/>
    <w:rsid w:val="009C2060"/>
    <w:rsid w:val="009C2278"/>
    <w:rsid w:val="009C32C7"/>
    <w:rsid w:val="009C3B5D"/>
    <w:rsid w:val="009C458C"/>
    <w:rsid w:val="009C458E"/>
    <w:rsid w:val="009C45BF"/>
    <w:rsid w:val="009C4A36"/>
    <w:rsid w:val="009C4AEE"/>
    <w:rsid w:val="009C4D99"/>
    <w:rsid w:val="009C519E"/>
    <w:rsid w:val="009C52CB"/>
    <w:rsid w:val="009C5587"/>
    <w:rsid w:val="009C562F"/>
    <w:rsid w:val="009C58B4"/>
    <w:rsid w:val="009C5E02"/>
    <w:rsid w:val="009C5F02"/>
    <w:rsid w:val="009C6A3A"/>
    <w:rsid w:val="009C7126"/>
    <w:rsid w:val="009C71B9"/>
    <w:rsid w:val="009C76FD"/>
    <w:rsid w:val="009C7860"/>
    <w:rsid w:val="009C7E0A"/>
    <w:rsid w:val="009D01BF"/>
    <w:rsid w:val="009D0993"/>
    <w:rsid w:val="009D0A3B"/>
    <w:rsid w:val="009D0A75"/>
    <w:rsid w:val="009D111E"/>
    <w:rsid w:val="009D1881"/>
    <w:rsid w:val="009D1F1A"/>
    <w:rsid w:val="009D214A"/>
    <w:rsid w:val="009D2576"/>
    <w:rsid w:val="009D26DF"/>
    <w:rsid w:val="009D2A3E"/>
    <w:rsid w:val="009D2AB2"/>
    <w:rsid w:val="009D2F12"/>
    <w:rsid w:val="009D301C"/>
    <w:rsid w:val="009D3654"/>
    <w:rsid w:val="009D37F2"/>
    <w:rsid w:val="009D3EF2"/>
    <w:rsid w:val="009D4544"/>
    <w:rsid w:val="009D48DA"/>
    <w:rsid w:val="009D4AD3"/>
    <w:rsid w:val="009D4C92"/>
    <w:rsid w:val="009D51E3"/>
    <w:rsid w:val="009D5BF8"/>
    <w:rsid w:val="009D5F63"/>
    <w:rsid w:val="009D66E2"/>
    <w:rsid w:val="009D6BA1"/>
    <w:rsid w:val="009D75B8"/>
    <w:rsid w:val="009D7802"/>
    <w:rsid w:val="009D7B83"/>
    <w:rsid w:val="009D7C49"/>
    <w:rsid w:val="009D7C58"/>
    <w:rsid w:val="009D7D56"/>
    <w:rsid w:val="009D7F26"/>
    <w:rsid w:val="009E0934"/>
    <w:rsid w:val="009E0B6A"/>
    <w:rsid w:val="009E0BE6"/>
    <w:rsid w:val="009E1AF0"/>
    <w:rsid w:val="009E1BC2"/>
    <w:rsid w:val="009E222A"/>
    <w:rsid w:val="009E2269"/>
    <w:rsid w:val="009E2728"/>
    <w:rsid w:val="009E28DB"/>
    <w:rsid w:val="009E3181"/>
    <w:rsid w:val="009E37C4"/>
    <w:rsid w:val="009E3807"/>
    <w:rsid w:val="009E3AF5"/>
    <w:rsid w:val="009E403B"/>
    <w:rsid w:val="009E447D"/>
    <w:rsid w:val="009E471F"/>
    <w:rsid w:val="009E478A"/>
    <w:rsid w:val="009E4B3D"/>
    <w:rsid w:val="009E5085"/>
    <w:rsid w:val="009E51EA"/>
    <w:rsid w:val="009E56A5"/>
    <w:rsid w:val="009E5B6D"/>
    <w:rsid w:val="009E5B9E"/>
    <w:rsid w:val="009E63F5"/>
    <w:rsid w:val="009E66EC"/>
    <w:rsid w:val="009E66FA"/>
    <w:rsid w:val="009E6951"/>
    <w:rsid w:val="009E6D81"/>
    <w:rsid w:val="009E6E84"/>
    <w:rsid w:val="009E7484"/>
    <w:rsid w:val="009E75C1"/>
    <w:rsid w:val="009E775E"/>
    <w:rsid w:val="009E7B23"/>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1BC"/>
    <w:rsid w:val="009F520B"/>
    <w:rsid w:val="009F567E"/>
    <w:rsid w:val="009F5944"/>
    <w:rsid w:val="009F5A7C"/>
    <w:rsid w:val="009F5F07"/>
    <w:rsid w:val="009F6940"/>
    <w:rsid w:val="009F6C44"/>
    <w:rsid w:val="009F6FEF"/>
    <w:rsid w:val="009F7E96"/>
    <w:rsid w:val="00A001F6"/>
    <w:rsid w:val="00A004F0"/>
    <w:rsid w:val="00A0054B"/>
    <w:rsid w:val="00A009FA"/>
    <w:rsid w:val="00A00B7F"/>
    <w:rsid w:val="00A00CE6"/>
    <w:rsid w:val="00A01552"/>
    <w:rsid w:val="00A01658"/>
    <w:rsid w:val="00A0170C"/>
    <w:rsid w:val="00A01A77"/>
    <w:rsid w:val="00A02069"/>
    <w:rsid w:val="00A02AAB"/>
    <w:rsid w:val="00A02AC1"/>
    <w:rsid w:val="00A0331B"/>
    <w:rsid w:val="00A03A1B"/>
    <w:rsid w:val="00A03E67"/>
    <w:rsid w:val="00A03F4C"/>
    <w:rsid w:val="00A05439"/>
    <w:rsid w:val="00A05DFB"/>
    <w:rsid w:val="00A06433"/>
    <w:rsid w:val="00A06460"/>
    <w:rsid w:val="00A06837"/>
    <w:rsid w:val="00A070DA"/>
    <w:rsid w:val="00A0717C"/>
    <w:rsid w:val="00A07300"/>
    <w:rsid w:val="00A07578"/>
    <w:rsid w:val="00A0778F"/>
    <w:rsid w:val="00A10082"/>
    <w:rsid w:val="00A101FF"/>
    <w:rsid w:val="00A1131E"/>
    <w:rsid w:val="00A11449"/>
    <w:rsid w:val="00A1145A"/>
    <w:rsid w:val="00A115A0"/>
    <w:rsid w:val="00A11A05"/>
    <w:rsid w:val="00A11F6F"/>
    <w:rsid w:val="00A12539"/>
    <w:rsid w:val="00A12DFE"/>
    <w:rsid w:val="00A13E05"/>
    <w:rsid w:val="00A13FDC"/>
    <w:rsid w:val="00A145C3"/>
    <w:rsid w:val="00A146B9"/>
    <w:rsid w:val="00A14705"/>
    <w:rsid w:val="00A14792"/>
    <w:rsid w:val="00A14E12"/>
    <w:rsid w:val="00A14E83"/>
    <w:rsid w:val="00A15411"/>
    <w:rsid w:val="00A15910"/>
    <w:rsid w:val="00A16331"/>
    <w:rsid w:val="00A16415"/>
    <w:rsid w:val="00A16DE1"/>
    <w:rsid w:val="00A171F7"/>
    <w:rsid w:val="00A17797"/>
    <w:rsid w:val="00A17A17"/>
    <w:rsid w:val="00A17BC5"/>
    <w:rsid w:val="00A17CA2"/>
    <w:rsid w:val="00A17F75"/>
    <w:rsid w:val="00A2121E"/>
    <w:rsid w:val="00A21692"/>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77B"/>
    <w:rsid w:val="00A26789"/>
    <w:rsid w:val="00A2682D"/>
    <w:rsid w:val="00A26E3C"/>
    <w:rsid w:val="00A27228"/>
    <w:rsid w:val="00A272EF"/>
    <w:rsid w:val="00A27858"/>
    <w:rsid w:val="00A27EBC"/>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911"/>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AFD"/>
    <w:rsid w:val="00A40C49"/>
    <w:rsid w:val="00A40C5B"/>
    <w:rsid w:val="00A40F96"/>
    <w:rsid w:val="00A4155F"/>
    <w:rsid w:val="00A4161C"/>
    <w:rsid w:val="00A41C6C"/>
    <w:rsid w:val="00A41EFC"/>
    <w:rsid w:val="00A42206"/>
    <w:rsid w:val="00A42805"/>
    <w:rsid w:val="00A42DDC"/>
    <w:rsid w:val="00A430A1"/>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179"/>
    <w:rsid w:val="00A4653A"/>
    <w:rsid w:val="00A466FB"/>
    <w:rsid w:val="00A46765"/>
    <w:rsid w:val="00A46CAB"/>
    <w:rsid w:val="00A47571"/>
    <w:rsid w:val="00A47672"/>
    <w:rsid w:val="00A4777A"/>
    <w:rsid w:val="00A47934"/>
    <w:rsid w:val="00A47C4F"/>
    <w:rsid w:val="00A47F32"/>
    <w:rsid w:val="00A505A3"/>
    <w:rsid w:val="00A50E1B"/>
    <w:rsid w:val="00A50FFB"/>
    <w:rsid w:val="00A518EA"/>
    <w:rsid w:val="00A51996"/>
    <w:rsid w:val="00A52111"/>
    <w:rsid w:val="00A523FD"/>
    <w:rsid w:val="00A52438"/>
    <w:rsid w:val="00A524D1"/>
    <w:rsid w:val="00A524DF"/>
    <w:rsid w:val="00A526ED"/>
    <w:rsid w:val="00A52B17"/>
    <w:rsid w:val="00A53209"/>
    <w:rsid w:val="00A533F0"/>
    <w:rsid w:val="00A53A90"/>
    <w:rsid w:val="00A53DCA"/>
    <w:rsid w:val="00A53E8A"/>
    <w:rsid w:val="00A544B0"/>
    <w:rsid w:val="00A54523"/>
    <w:rsid w:val="00A54664"/>
    <w:rsid w:val="00A549C9"/>
    <w:rsid w:val="00A54E7B"/>
    <w:rsid w:val="00A54FCA"/>
    <w:rsid w:val="00A550E7"/>
    <w:rsid w:val="00A55534"/>
    <w:rsid w:val="00A5572E"/>
    <w:rsid w:val="00A55CC1"/>
    <w:rsid w:val="00A55DB5"/>
    <w:rsid w:val="00A562BD"/>
    <w:rsid w:val="00A56611"/>
    <w:rsid w:val="00A57FF7"/>
    <w:rsid w:val="00A60857"/>
    <w:rsid w:val="00A60957"/>
    <w:rsid w:val="00A60B6E"/>
    <w:rsid w:val="00A6132B"/>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9A6"/>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B27"/>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071"/>
    <w:rsid w:val="00A82304"/>
    <w:rsid w:val="00A8290D"/>
    <w:rsid w:val="00A8295E"/>
    <w:rsid w:val="00A82A66"/>
    <w:rsid w:val="00A82BB5"/>
    <w:rsid w:val="00A830EC"/>
    <w:rsid w:val="00A83806"/>
    <w:rsid w:val="00A83831"/>
    <w:rsid w:val="00A838B2"/>
    <w:rsid w:val="00A840AD"/>
    <w:rsid w:val="00A84232"/>
    <w:rsid w:val="00A8459F"/>
    <w:rsid w:val="00A84F47"/>
    <w:rsid w:val="00A85339"/>
    <w:rsid w:val="00A856C8"/>
    <w:rsid w:val="00A85CE6"/>
    <w:rsid w:val="00A8649D"/>
    <w:rsid w:val="00A86C61"/>
    <w:rsid w:val="00A876D8"/>
    <w:rsid w:val="00A877AD"/>
    <w:rsid w:val="00A87B07"/>
    <w:rsid w:val="00A87B77"/>
    <w:rsid w:val="00A9062C"/>
    <w:rsid w:val="00A9122C"/>
    <w:rsid w:val="00A91350"/>
    <w:rsid w:val="00A91941"/>
    <w:rsid w:val="00A91A55"/>
    <w:rsid w:val="00A91C33"/>
    <w:rsid w:val="00A920FF"/>
    <w:rsid w:val="00A9217C"/>
    <w:rsid w:val="00A928BC"/>
    <w:rsid w:val="00A92AB8"/>
    <w:rsid w:val="00A93446"/>
    <w:rsid w:val="00A939AD"/>
    <w:rsid w:val="00A93BE7"/>
    <w:rsid w:val="00A93CCB"/>
    <w:rsid w:val="00A94141"/>
    <w:rsid w:val="00A94150"/>
    <w:rsid w:val="00A9498B"/>
    <w:rsid w:val="00A94C09"/>
    <w:rsid w:val="00A95113"/>
    <w:rsid w:val="00A95540"/>
    <w:rsid w:val="00A95D0E"/>
    <w:rsid w:val="00A95F3C"/>
    <w:rsid w:val="00A96694"/>
    <w:rsid w:val="00A97615"/>
    <w:rsid w:val="00A97759"/>
    <w:rsid w:val="00A97A34"/>
    <w:rsid w:val="00AA0234"/>
    <w:rsid w:val="00AA02D0"/>
    <w:rsid w:val="00AA0B01"/>
    <w:rsid w:val="00AA0E4F"/>
    <w:rsid w:val="00AA19D0"/>
    <w:rsid w:val="00AA1C03"/>
    <w:rsid w:val="00AA20D6"/>
    <w:rsid w:val="00AA2154"/>
    <w:rsid w:val="00AA238E"/>
    <w:rsid w:val="00AA284E"/>
    <w:rsid w:val="00AA2C7F"/>
    <w:rsid w:val="00AA2F62"/>
    <w:rsid w:val="00AA347A"/>
    <w:rsid w:val="00AA38FF"/>
    <w:rsid w:val="00AA4960"/>
    <w:rsid w:val="00AA4AF4"/>
    <w:rsid w:val="00AA4D19"/>
    <w:rsid w:val="00AA4D5D"/>
    <w:rsid w:val="00AA4F39"/>
    <w:rsid w:val="00AA4FC9"/>
    <w:rsid w:val="00AA5376"/>
    <w:rsid w:val="00AA54B6"/>
    <w:rsid w:val="00AA631B"/>
    <w:rsid w:val="00AA6941"/>
    <w:rsid w:val="00AA6D3C"/>
    <w:rsid w:val="00AA74E6"/>
    <w:rsid w:val="00AA7928"/>
    <w:rsid w:val="00AA7CE3"/>
    <w:rsid w:val="00AA7EFA"/>
    <w:rsid w:val="00AB04D9"/>
    <w:rsid w:val="00AB0FCC"/>
    <w:rsid w:val="00AB185C"/>
    <w:rsid w:val="00AB1F0E"/>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29D"/>
    <w:rsid w:val="00AC1834"/>
    <w:rsid w:val="00AC1BE9"/>
    <w:rsid w:val="00AC1EDB"/>
    <w:rsid w:val="00AC238C"/>
    <w:rsid w:val="00AC3502"/>
    <w:rsid w:val="00AC372A"/>
    <w:rsid w:val="00AC3C6A"/>
    <w:rsid w:val="00AC3FA9"/>
    <w:rsid w:val="00AC3FAC"/>
    <w:rsid w:val="00AC41B4"/>
    <w:rsid w:val="00AC4964"/>
    <w:rsid w:val="00AC4D20"/>
    <w:rsid w:val="00AC50DD"/>
    <w:rsid w:val="00AC53C8"/>
    <w:rsid w:val="00AC5535"/>
    <w:rsid w:val="00AC5985"/>
    <w:rsid w:val="00AC59AE"/>
    <w:rsid w:val="00AC5DE1"/>
    <w:rsid w:val="00AC6086"/>
    <w:rsid w:val="00AC6094"/>
    <w:rsid w:val="00AC62E4"/>
    <w:rsid w:val="00AC66CC"/>
    <w:rsid w:val="00AC6B29"/>
    <w:rsid w:val="00AC6B52"/>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323"/>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7F0"/>
    <w:rsid w:val="00AE5819"/>
    <w:rsid w:val="00AE586B"/>
    <w:rsid w:val="00AE5CC7"/>
    <w:rsid w:val="00AE622C"/>
    <w:rsid w:val="00AE68DD"/>
    <w:rsid w:val="00AE6994"/>
    <w:rsid w:val="00AE6CA0"/>
    <w:rsid w:val="00AE7BA7"/>
    <w:rsid w:val="00AF042E"/>
    <w:rsid w:val="00AF0701"/>
    <w:rsid w:val="00AF125F"/>
    <w:rsid w:val="00AF15B8"/>
    <w:rsid w:val="00AF16D1"/>
    <w:rsid w:val="00AF1882"/>
    <w:rsid w:val="00AF1D15"/>
    <w:rsid w:val="00AF2ACF"/>
    <w:rsid w:val="00AF2D32"/>
    <w:rsid w:val="00AF2DA1"/>
    <w:rsid w:val="00AF2DB7"/>
    <w:rsid w:val="00AF33F6"/>
    <w:rsid w:val="00AF3F12"/>
    <w:rsid w:val="00AF405D"/>
    <w:rsid w:val="00AF45F3"/>
    <w:rsid w:val="00AF590A"/>
    <w:rsid w:val="00AF623E"/>
    <w:rsid w:val="00AF62F1"/>
    <w:rsid w:val="00AF764A"/>
    <w:rsid w:val="00AF767C"/>
    <w:rsid w:val="00AF7966"/>
    <w:rsid w:val="00B006E8"/>
    <w:rsid w:val="00B00C48"/>
    <w:rsid w:val="00B011A3"/>
    <w:rsid w:val="00B01619"/>
    <w:rsid w:val="00B016C1"/>
    <w:rsid w:val="00B016E4"/>
    <w:rsid w:val="00B017B4"/>
    <w:rsid w:val="00B0183D"/>
    <w:rsid w:val="00B018ED"/>
    <w:rsid w:val="00B01D6F"/>
    <w:rsid w:val="00B022FC"/>
    <w:rsid w:val="00B02710"/>
    <w:rsid w:val="00B0289D"/>
    <w:rsid w:val="00B029AD"/>
    <w:rsid w:val="00B02B6D"/>
    <w:rsid w:val="00B02BFA"/>
    <w:rsid w:val="00B03046"/>
    <w:rsid w:val="00B041E5"/>
    <w:rsid w:val="00B0496E"/>
    <w:rsid w:val="00B05C15"/>
    <w:rsid w:val="00B05EB5"/>
    <w:rsid w:val="00B05EDA"/>
    <w:rsid w:val="00B06121"/>
    <w:rsid w:val="00B0681C"/>
    <w:rsid w:val="00B0696B"/>
    <w:rsid w:val="00B069FC"/>
    <w:rsid w:val="00B06DFC"/>
    <w:rsid w:val="00B06E42"/>
    <w:rsid w:val="00B06F7A"/>
    <w:rsid w:val="00B06FAC"/>
    <w:rsid w:val="00B07356"/>
    <w:rsid w:val="00B109D8"/>
    <w:rsid w:val="00B10AC7"/>
    <w:rsid w:val="00B10D73"/>
    <w:rsid w:val="00B113DD"/>
    <w:rsid w:val="00B113E5"/>
    <w:rsid w:val="00B11BBE"/>
    <w:rsid w:val="00B12212"/>
    <w:rsid w:val="00B12315"/>
    <w:rsid w:val="00B1252E"/>
    <w:rsid w:val="00B1357B"/>
    <w:rsid w:val="00B135BE"/>
    <w:rsid w:val="00B141F1"/>
    <w:rsid w:val="00B14A8F"/>
    <w:rsid w:val="00B14C1A"/>
    <w:rsid w:val="00B14D78"/>
    <w:rsid w:val="00B15097"/>
    <w:rsid w:val="00B150E5"/>
    <w:rsid w:val="00B1521D"/>
    <w:rsid w:val="00B15672"/>
    <w:rsid w:val="00B15ABF"/>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8D6"/>
    <w:rsid w:val="00B2391B"/>
    <w:rsid w:val="00B23A16"/>
    <w:rsid w:val="00B245A8"/>
    <w:rsid w:val="00B247AB"/>
    <w:rsid w:val="00B24C3F"/>
    <w:rsid w:val="00B24EE0"/>
    <w:rsid w:val="00B24F10"/>
    <w:rsid w:val="00B2539D"/>
    <w:rsid w:val="00B25406"/>
    <w:rsid w:val="00B25660"/>
    <w:rsid w:val="00B25AB0"/>
    <w:rsid w:val="00B25B81"/>
    <w:rsid w:val="00B26183"/>
    <w:rsid w:val="00B267D9"/>
    <w:rsid w:val="00B26BDE"/>
    <w:rsid w:val="00B26BE0"/>
    <w:rsid w:val="00B2747D"/>
    <w:rsid w:val="00B27546"/>
    <w:rsid w:val="00B27732"/>
    <w:rsid w:val="00B27C76"/>
    <w:rsid w:val="00B27FD9"/>
    <w:rsid w:val="00B30499"/>
    <w:rsid w:val="00B30565"/>
    <w:rsid w:val="00B309C5"/>
    <w:rsid w:val="00B30AF2"/>
    <w:rsid w:val="00B311F8"/>
    <w:rsid w:val="00B319DE"/>
    <w:rsid w:val="00B31D3E"/>
    <w:rsid w:val="00B31DDE"/>
    <w:rsid w:val="00B31FF8"/>
    <w:rsid w:val="00B3339D"/>
    <w:rsid w:val="00B3379E"/>
    <w:rsid w:val="00B337F5"/>
    <w:rsid w:val="00B33952"/>
    <w:rsid w:val="00B3409D"/>
    <w:rsid w:val="00B34733"/>
    <w:rsid w:val="00B34B0B"/>
    <w:rsid w:val="00B34B2D"/>
    <w:rsid w:val="00B35120"/>
    <w:rsid w:val="00B3545D"/>
    <w:rsid w:val="00B35590"/>
    <w:rsid w:val="00B35A9B"/>
    <w:rsid w:val="00B366BB"/>
    <w:rsid w:val="00B37038"/>
    <w:rsid w:val="00B3705D"/>
    <w:rsid w:val="00B37190"/>
    <w:rsid w:val="00B37419"/>
    <w:rsid w:val="00B40105"/>
    <w:rsid w:val="00B407D3"/>
    <w:rsid w:val="00B40823"/>
    <w:rsid w:val="00B40F77"/>
    <w:rsid w:val="00B4112D"/>
    <w:rsid w:val="00B4131F"/>
    <w:rsid w:val="00B41419"/>
    <w:rsid w:val="00B41527"/>
    <w:rsid w:val="00B4172E"/>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6279"/>
    <w:rsid w:val="00B46372"/>
    <w:rsid w:val="00B46496"/>
    <w:rsid w:val="00B4649B"/>
    <w:rsid w:val="00B46634"/>
    <w:rsid w:val="00B467A4"/>
    <w:rsid w:val="00B46FC6"/>
    <w:rsid w:val="00B4757E"/>
    <w:rsid w:val="00B47624"/>
    <w:rsid w:val="00B47903"/>
    <w:rsid w:val="00B47967"/>
    <w:rsid w:val="00B479E9"/>
    <w:rsid w:val="00B47ED4"/>
    <w:rsid w:val="00B5019C"/>
    <w:rsid w:val="00B51186"/>
    <w:rsid w:val="00B51449"/>
    <w:rsid w:val="00B5171E"/>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60F8A"/>
    <w:rsid w:val="00B614C9"/>
    <w:rsid w:val="00B61864"/>
    <w:rsid w:val="00B61DE8"/>
    <w:rsid w:val="00B61F1F"/>
    <w:rsid w:val="00B6220C"/>
    <w:rsid w:val="00B62230"/>
    <w:rsid w:val="00B624E5"/>
    <w:rsid w:val="00B62655"/>
    <w:rsid w:val="00B626F1"/>
    <w:rsid w:val="00B62808"/>
    <w:rsid w:val="00B632AA"/>
    <w:rsid w:val="00B639B9"/>
    <w:rsid w:val="00B63AE0"/>
    <w:rsid w:val="00B63BBD"/>
    <w:rsid w:val="00B63DB5"/>
    <w:rsid w:val="00B640DD"/>
    <w:rsid w:val="00B640ED"/>
    <w:rsid w:val="00B641F9"/>
    <w:rsid w:val="00B65939"/>
    <w:rsid w:val="00B65C44"/>
    <w:rsid w:val="00B65E98"/>
    <w:rsid w:val="00B6635B"/>
    <w:rsid w:val="00B667E9"/>
    <w:rsid w:val="00B66C42"/>
    <w:rsid w:val="00B66DDB"/>
    <w:rsid w:val="00B67293"/>
    <w:rsid w:val="00B67429"/>
    <w:rsid w:val="00B6772D"/>
    <w:rsid w:val="00B67CD3"/>
    <w:rsid w:val="00B67E00"/>
    <w:rsid w:val="00B700D1"/>
    <w:rsid w:val="00B705A0"/>
    <w:rsid w:val="00B70610"/>
    <w:rsid w:val="00B70C23"/>
    <w:rsid w:val="00B70E24"/>
    <w:rsid w:val="00B70E26"/>
    <w:rsid w:val="00B719B9"/>
    <w:rsid w:val="00B71D92"/>
    <w:rsid w:val="00B71F9F"/>
    <w:rsid w:val="00B72202"/>
    <w:rsid w:val="00B730ED"/>
    <w:rsid w:val="00B731F0"/>
    <w:rsid w:val="00B73629"/>
    <w:rsid w:val="00B736B5"/>
    <w:rsid w:val="00B73EB8"/>
    <w:rsid w:val="00B755E5"/>
    <w:rsid w:val="00B7595E"/>
    <w:rsid w:val="00B75A21"/>
    <w:rsid w:val="00B75A93"/>
    <w:rsid w:val="00B76173"/>
    <w:rsid w:val="00B7662D"/>
    <w:rsid w:val="00B76977"/>
    <w:rsid w:val="00B769B3"/>
    <w:rsid w:val="00B7718E"/>
    <w:rsid w:val="00B7731A"/>
    <w:rsid w:val="00B7779F"/>
    <w:rsid w:val="00B777DC"/>
    <w:rsid w:val="00B77A52"/>
    <w:rsid w:val="00B80AAC"/>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45AB"/>
    <w:rsid w:val="00B8509B"/>
    <w:rsid w:val="00B853EB"/>
    <w:rsid w:val="00B85466"/>
    <w:rsid w:val="00B8582F"/>
    <w:rsid w:val="00B85D34"/>
    <w:rsid w:val="00B868B2"/>
    <w:rsid w:val="00B87285"/>
    <w:rsid w:val="00B872ED"/>
    <w:rsid w:val="00B8794B"/>
    <w:rsid w:val="00B87ABC"/>
    <w:rsid w:val="00B87E6D"/>
    <w:rsid w:val="00B87FBC"/>
    <w:rsid w:val="00B90147"/>
    <w:rsid w:val="00B904E1"/>
    <w:rsid w:val="00B9073D"/>
    <w:rsid w:val="00B907ED"/>
    <w:rsid w:val="00B90F22"/>
    <w:rsid w:val="00B91C84"/>
    <w:rsid w:val="00B9242E"/>
    <w:rsid w:val="00B92F24"/>
    <w:rsid w:val="00B9308B"/>
    <w:rsid w:val="00B930DC"/>
    <w:rsid w:val="00B93401"/>
    <w:rsid w:val="00B935A5"/>
    <w:rsid w:val="00B95026"/>
    <w:rsid w:val="00B9511E"/>
    <w:rsid w:val="00B952C1"/>
    <w:rsid w:val="00B95EF4"/>
    <w:rsid w:val="00B9648B"/>
    <w:rsid w:val="00B964A1"/>
    <w:rsid w:val="00B9678D"/>
    <w:rsid w:val="00B968C1"/>
    <w:rsid w:val="00B96935"/>
    <w:rsid w:val="00B96AC8"/>
    <w:rsid w:val="00B96AF1"/>
    <w:rsid w:val="00B96DAB"/>
    <w:rsid w:val="00B97164"/>
    <w:rsid w:val="00B97712"/>
    <w:rsid w:val="00B97753"/>
    <w:rsid w:val="00B97BC3"/>
    <w:rsid w:val="00B97FB7"/>
    <w:rsid w:val="00BA0CCE"/>
    <w:rsid w:val="00BA10EB"/>
    <w:rsid w:val="00BA1554"/>
    <w:rsid w:val="00BA16E0"/>
    <w:rsid w:val="00BA1C2C"/>
    <w:rsid w:val="00BA1E02"/>
    <w:rsid w:val="00BA25AD"/>
    <w:rsid w:val="00BA297B"/>
    <w:rsid w:val="00BA2C42"/>
    <w:rsid w:val="00BA2FF0"/>
    <w:rsid w:val="00BA3A00"/>
    <w:rsid w:val="00BA456B"/>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96"/>
    <w:rsid w:val="00BC57F9"/>
    <w:rsid w:val="00BC5B52"/>
    <w:rsid w:val="00BC5FAB"/>
    <w:rsid w:val="00BC60B4"/>
    <w:rsid w:val="00BC62B8"/>
    <w:rsid w:val="00BC73AE"/>
    <w:rsid w:val="00BC77E1"/>
    <w:rsid w:val="00BC7C23"/>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2FF"/>
    <w:rsid w:val="00BD3428"/>
    <w:rsid w:val="00BD3C7F"/>
    <w:rsid w:val="00BD4455"/>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7"/>
    <w:rsid w:val="00BE4E8E"/>
    <w:rsid w:val="00BE54CA"/>
    <w:rsid w:val="00BE561A"/>
    <w:rsid w:val="00BE5938"/>
    <w:rsid w:val="00BE5D4C"/>
    <w:rsid w:val="00BE60A8"/>
    <w:rsid w:val="00BE6124"/>
    <w:rsid w:val="00BE61B3"/>
    <w:rsid w:val="00BE67EB"/>
    <w:rsid w:val="00BE68FA"/>
    <w:rsid w:val="00BE69F5"/>
    <w:rsid w:val="00BE6BA3"/>
    <w:rsid w:val="00BE7F0D"/>
    <w:rsid w:val="00BF0A20"/>
    <w:rsid w:val="00BF0D0A"/>
    <w:rsid w:val="00BF12B9"/>
    <w:rsid w:val="00BF15CC"/>
    <w:rsid w:val="00BF16CC"/>
    <w:rsid w:val="00BF16E5"/>
    <w:rsid w:val="00BF1ED8"/>
    <w:rsid w:val="00BF205A"/>
    <w:rsid w:val="00BF209F"/>
    <w:rsid w:val="00BF272D"/>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B21"/>
    <w:rsid w:val="00C01EC8"/>
    <w:rsid w:val="00C02174"/>
    <w:rsid w:val="00C0280D"/>
    <w:rsid w:val="00C029D5"/>
    <w:rsid w:val="00C02E0C"/>
    <w:rsid w:val="00C02EE2"/>
    <w:rsid w:val="00C031A3"/>
    <w:rsid w:val="00C03297"/>
    <w:rsid w:val="00C032CD"/>
    <w:rsid w:val="00C03742"/>
    <w:rsid w:val="00C03779"/>
    <w:rsid w:val="00C037A3"/>
    <w:rsid w:val="00C03ADF"/>
    <w:rsid w:val="00C04009"/>
    <w:rsid w:val="00C04089"/>
    <w:rsid w:val="00C04462"/>
    <w:rsid w:val="00C04510"/>
    <w:rsid w:val="00C04886"/>
    <w:rsid w:val="00C04AE5"/>
    <w:rsid w:val="00C057E9"/>
    <w:rsid w:val="00C0588D"/>
    <w:rsid w:val="00C05C99"/>
    <w:rsid w:val="00C0615F"/>
    <w:rsid w:val="00C062CC"/>
    <w:rsid w:val="00C0632B"/>
    <w:rsid w:val="00C065B6"/>
    <w:rsid w:val="00C079F7"/>
    <w:rsid w:val="00C07A85"/>
    <w:rsid w:val="00C07B11"/>
    <w:rsid w:val="00C1019D"/>
    <w:rsid w:val="00C10538"/>
    <w:rsid w:val="00C117BE"/>
    <w:rsid w:val="00C126B6"/>
    <w:rsid w:val="00C12D81"/>
    <w:rsid w:val="00C12D84"/>
    <w:rsid w:val="00C12EAE"/>
    <w:rsid w:val="00C1301D"/>
    <w:rsid w:val="00C132ED"/>
    <w:rsid w:val="00C13BBF"/>
    <w:rsid w:val="00C13E24"/>
    <w:rsid w:val="00C142B6"/>
    <w:rsid w:val="00C14306"/>
    <w:rsid w:val="00C1445B"/>
    <w:rsid w:val="00C14CAB"/>
    <w:rsid w:val="00C15AA3"/>
    <w:rsid w:val="00C15AF6"/>
    <w:rsid w:val="00C15B3E"/>
    <w:rsid w:val="00C160C3"/>
    <w:rsid w:val="00C16156"/>
    <w:rsid w:val="00C16B50"/>
    <w:rsid w:val="00C172C3"/>
    <w:rsid w:val="00C17311"/>
    <w:rsid w:val="00C173BD"/>
    <w:rsid w:val="00C17596"/>
    <w:rsid w:val="00C20410"/>
    <w:rsid w:val="00C204CF"/>
    <w:rsid w:val="00C20B7F"/>
    <w:rsid w:val="00C20EE8"/>
    <w:rsid w:val="00C2103E"/>
    <w:rsid w:val="00C2105A"/>
    <w:rsid w:val="00C21185"/>
    <w:rsid w:val="00C214D0"/>
    <w:rsid w:val="00C22122"/>
    <w:rsid w:val="00C22130"/>
    <w:rsid w:val="00C22368"/>
    <w:rsid w:val="00C224EE"/>
    <w:rsid w:val="00C22D21"/>
    <w:rsid w:val="00C22E03"/>
    <w:rsid w:val="00C23734"/>
    <w:rsid w:val="00C23D43"/>
    <w:rsid w:val="00C23FCE"/>
    <w:rsid w:val="00C244C9"/>
    <w:rsid w:val="00C244E0"/>
    <w:rsid w:val="00C24667"/>
    <w:rsid w:val="00C24730"/>
    <w:rsid w:val="00C24797"/>
    <w:rsid w:val="00C24DEA"/>
    <w:rsid w:val="00C25517"/>
    <w:rsid w:val="00C259D5"/>
    <w:rsid w:val="00C25A23"/>
    <w:rsid w:val="00C25F4A"/>
    <w:rsid w:val="00C262FC"/>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A0B"/>
    <w:rsid w:val="00C31B95"/>
    <w:rsid w:val="00C31C91"/>
    <w:rsid w:val="00C31CA2"/>
    <w:rsid w:val="00C31CE3"/>
    <w:rsid w:val="00C31DAF"/>
    <w:rsid w:val="00C31F29"/>
    <w:rsid w:val="00C3226C"/>
    <w:rsid w:val="00C3265A"/>
    <w:rsid w:val="00C329C7"/>
    <w:rsid w:val="00C3370B"/>
    <w:rsid w:val="00C3384E"/>
    <w:rsid w:val="00C339EC"/>
    <w:rsid w:val="00C34798"/>
    <w:rsid w:val="00C34B91"/>
    <w:rsid w:val="00C34E7E"/>
    <w:rsid w:val="00C354B1"/>
    <w:rsid w:val="00C354B2"/>
    <w:rsid w:val="00C35693"/>
    <w:rsid w:val="00C35E42"/>
    <w:rsid w:val="00C35E90"/>
    <w:rsid w:val="00C361C6"/>
    <w:rsid w:val="00C3625E"/>
    <w:rsid w:val="00C36547"/>
    <w:rsid w:val="00C366CB"/>
    <w:rsid w:val="00C367A9"/>
    <w:rsid w:val="00C37371"/>
    <w:rsid w:val="00C37E9A"/>
    <w:rsid w:val="00C402EA"/>
    <w:rsid w:val="00C40D11"/>
    <w:rsid w:val="00C415D1"/>
    <w:rsid w:val="00C41AE9"/>
    <w:rsid w:val="00C421E8"/>
    <w:rsid w:val="00C4252E"/>
    <w:rsid w:val="00C4263D"/>
    <w:rsid w:val="00C42733"/>
    <w:rsid w:val="00C4292C"/>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F7F"/>
    <w:rsid w:val="00C503C3"/>
    <w:rsid w:val="00C504A4"/>
    <w:rsid w:val="00C50815"/>
    <w:rsid w:val="00C50F3C"/>
    <w:rsid w:val="00C51231"/>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5BA1"/>
    <w:rsid w:val="00C56202"/>
    <w:rsid w:val="00C5633C"/>
    <w:rsid w:val="00C5684C"/>
    <w:rsid w:val="00C56A5C"/>
    <w:rsid w:val="00C56CCB"/>
    <w:rsid w:val="00C56F4F"/>
    <w:rsid w:val="00C57889"/>
    <w:rsid w:val="00C57891"/>
    <w:rsid w:val="00C578DB"/>
    <w:rsid w:val="00C57903"/>
    <w:rsid w:val="00C579DB"/>
    <w:rsid w:val="00C579E0"/>
    <w:rsid w:val="00C57E33"/>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5950"/>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301F"/>
    <w:rsid w:val="00C744ED"/>
    <w:rsid w:val="00C75487"/>
    <w:rsid w:val="00C75663"/>
    <w:rsid w:val="00C756BD"/>
    <w:rsid w:val="00C757EA"/>
    <w:rsid w:val="00C75861"/>
    <w:rsid w:val="00C75A33"/>
    <w:rsid w:val="00C75FC0"/>
    <w:rsid w:val="00C76184"/>
    <w:rsid w:val="00C765FC"/>
    <w:rsid w:val="00C76988"/>
    <w:rsid w:val="00C76F2E"/>
    <w:rsid w:val="00C770E3"/>
    <w:rsid w:val="00C77159"/>
    <w:rsid w:val="00C77CA7"/>
    <w:rsid w:val="00C77F58"/>
    <w:rsid w:val="00C80571"/>
    <w:rsid w:val="00C805D2"/>
    <w:rsid w:val="00C80946"/>
    <w:rsid w:val="00C80BF5"/>
    <w:rsid w:val="00C80C16"/>
    <w:rsid w:val="00C811E5"/>
    <w:rsid w:val="00C81439"/>
    <w:rsid w:val="00C81685"/>
    <w:rsid w:val="00C816E3"/>
    <w:rsid w:val="00C819B6"/>
    <w:rsid w:val="00C81BEB"/>
    <w:rsid w:val="00C81D30"/>
    <w:rsid w:val="00C82753"/>
    <w:rsid w:val="00C828C5"/>
    <w:rsid w:val="00C82EAA"/>
    <w:rsid w:val="00C8323A"/>
    <w:rsid w:val="00C83310"/>
    <w:rsid w:val="00C83E5E"/>
    <w:rsid w:val="00C84F69"/>
    <w:rsid w:val="00C851BC"/>
    <w:rsid w:val="00C8552C"/>
    <w:rsid w:val="00C856C4"/>
    <w:rsid w:val="00C85EC0"/>
    <w:rsid w:val="00C85EF1"/>
    <w:rsid w:val="00C867A6"/>
    <w:rsid w:val="00C86893"/>
    <w:rsid w:val="00C90955"/>
    <w:rsid w:val="00C90D27"/>
    <w:rsid w:val="00C913AC"/>
    <w:rsid w:val="00C91A1D"/>
    <w:rsid w:val="00C91F34"/>
    <w:rsid w:val="00C92255"/>
    <w:rsid w:val="00C92942"/>
    <w:rsid w:val="00C92DEF"/>
    <w:rsid w:val="00C93A2E"/>
    <w:rsid w:val="00C9401C"/>
    <w:rsid w:val="00C94AF8"/>
    <w:rsid w:val="00C94BBC"/>
    <w:rsid w:val="00C94DB9"/>
    <w:rsid w:val="00C96004"/>
    <w:rsid w:val="00C96937"/>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707A"/>
    <w:rsid w:val="00CA7395"/>
    <w:rsid w:val="00CA748E"/>
    <w:rsid w:val="00CA7529"/>
    <w:rsid w:val="00CA752A"/>
    <w:rsid w:val="00CA7636"/>
    <w:rsid w:val="00CA7A03"/>
    <w:rsid w:val="00CA7ADE"/>
    <w:rsid w:val="00CA7D04"/>
    <w:rsid w:val="00CA7E08"/>
    <w:rsid w:val="00CB0613"/>
    <w:rsid w:val="00CB064E"/>
    <w:rsid w:val="00CB071C"/>
    <w:rsid w:val="00CB0E4E"/>
    <w:rsid w:val="00CB0F05"/>
    <w:rsid w:val="00CB0FD6"/>
    <w:rsid w:val="00CB10EE"/>
    <w:rsid w:val="00CB1124"/>
    <w:rsid w:val="00CB1A3A"/>
    <w:rsid w:val="00CB1E2D"/>
    <w:rsid w:val="00CB2625"/>
    <w:rsid w:val="00CB312B"/>
    <w:rsid w:val="00CB40DB"/>
    <w:rsid w:val="00CB41FF"/>
    <w:rsid w:val="00CB42C8"/>
    <w:rsid w:val="00CB42D0"/>
    <w:rsid w:val="00CB46A3"/>
    <w:rsid w:val="00CB57B1"/>
    <w:rsid w:val="00CB66A6"/>
    <w:rsid w:val="00CB6A94"/>
    <w:rsid w:val="00CB7095"/>
    <w:rsid w:val="00CB795E"/>
    <w:rsid w:val="00CB7F96"/>
    <w:rsid w:val="00CC0063"/>
    <w:rsid w:val="00CC01DC"/>
    <w:rsid w:val="00CC0735"/>
    <w:rsid w:val="00CC0CC7"/>
    <w:rsid w:val="00CC1E81"/>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771"/>
    <w:rsid w:val="00CC5DBB"/>
    <w:rsid w:val="00CC601C"/>
    <w:rsid w:val="00CC61E2"/>
    <w:rsid w:val="00CC633E"/>
    <w:rsid w:val="00CC6924"/>
    <w:rsid w:val="00CC6C2C"/>
    <w:rsid w:val="00CC706E"/>
    <w:rsid w:val="00CC7342"/>
    <w:rsid w:val="00CD0199"/>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120"/>
    <w:rsid w:val="00CD4447"/>
    <w:rsid w:val="00CD4819"/>
    <w:rsid w:val="00CD5BD6"/>
    <w:rsid w:val="00CD5E55"/>
    <w:rsid w:val="00CD6185"/>
    <w:rsid w:val="00CD6189"/>
    <w:rsid w:val="00CD61FD"/>
    <w:rsid w:val="00CD65F8"/>
    <w:rsid w:val="00CD666A"/>
    <w:rsid w:val="00CD6972"/>
    <w:rsid w:val="00CD6F9C"/>
    <w:rsid w:val="00CD71C9"/>
    <w:rsid w:val="00CD78C9"/>
    <w:rsid w:val="00CD7D2F"/>
    <w:rsid w:val="00CE021F"/>
    <w:rsid w:val="00CE0534"/>
    <w:rsid w:val="00CE05F2"/>
    <w:rsid w:val="00CE0D51"/>
    <w:rsid w:val="00CE0F85"/>
    <w:rsid w:val="00CE1018"/>
    <w:rsid w:val="00CE1177"/>
    <w:rsid w:val="00CE1748"/>
    <w:rsid w:val="00CE1B94"/>
    <w:rsid w:val="00CE1BA7"/>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4D9F"/>
    <w:rsid w:val="00CE57AA"/>
    <w:rsid w:val="00CE5D29"/>
    <w:rsid w:val="00CE5F66"/>
    <w:rsid w:val="00CE69CE"/>
    <w:rsid w:val="00CE6B19"/>
    <w:rsid w:val="00CE6F48"/>
    <w:rsid w:val="00CE7308"/>
    <w:rsid w:val="00CE7A51"/>
    <w:rsid w:val="00CE7C2E"/>
    <w:rsid w:val="00CE7EE5"/>
    <w:rsid w:val="00CF0CB5"/>
    <w:rsid w:val="00CF0ED5"/>
    <w:rsid w:val="00CF15C3"/>
    <w:rsid w:val="00CF1822"/>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7D9"/>
    <w:rsid w:val="00CF6CCB"/>
    <w:rsid w:val="00CF70A9"/>
    <w:rsid w:val="00CF71EE"/>
    <w:rsid w:val="00CF7452"/>
    <w:rsid w:val="00CF7911"/>
    <w:rsid w:val="00CF7D90"/>
    <w:rsid w:val="00CF7EBD"/>
    <w:rsid w:val="00D00A71"/>
    <w:rsid w:val="00D01043"/>
    <w:rsid w:val="00D0138A"/>
    <w:rsid w:val="00D020F6"/>
    <w:rsid w:val="00D024FB"/>
    <w:rsid w:val="00D0276C"/>
    <w:rsid w:val="00D02A74"/>
    <w:rsid w:val="00D02BCE"/>
    <w:rsid w:val="00D02F36"/>
    <w:rsid w:val="00D0332B"/>
    <w:rsid w:val="00D034DA"/>
    <w:rsid w:val="00D03C49"/>
    <w:rsid w:val="00D0545F"/>
    <w:rsid w:val="00D05548"/>
    <w:rsid w:val="00D05717"/>
    <w:rsid w:val="00D05DFF"/>
    <w:rsid w:val="00D05E82"/>
    <w:rsid w:val="00D06119"/>
    <w:rsid w:val="00D06797"/>
    <w:rsid w:val="00D06C35"/>
    <w:rsid w:val="00D06CC9"/>
    <w:rsid w:val="00D06F3F"/>
    <w:rsid w:val="00D0740D"/>
    <w:rsid w:val="00D07520"/>
    <w:rsid w:val="00D076AE"/>
    <w:rsid w:val="00D07923"/>
    <w:rsid w:val="00D07980"/>
    <w:rsid w:val="00D079FA"/>
    <w:rsid w:val="00D07A39"/>
    <w:rsid w:val="00D07B88"/>
    <w:rsid w:val="00D10147"/>
    <w:rsid w:val="00D10473"/>
    <w:rsid w:val="00D107DE"/>
    <w:rsid w:val="00D10AA5"/>
    <w:rsid w:val="00D10D38"/>
    <w:rsid w:val="00D11569"/>
    <w:rsid w:val="00D117C0"/>
    <w:rsid w:val="00D11A99"/>
    <w:rsid w:val="00D12392"/>
    <w:rsid w:val="00D128BB"/>
    <w:rsid w:val="00D1295E"/>
    <w:rsid w:val="00D12F51"/>
    <w:rsid w:val="00D130A5"/>
    <w:rsid w:val="00D1353A"/>
    <w:rsid w:val="00D13766"/>
    <w:rsid w:val="00D13858"/>
    <w:rsid w:val="00D138D4"/>
    <w:rsid w:val="00D13A73"/>
    <w:rsid w:val="00D13AF7"/>
    <w:rsid w:val="00D14735"/>
    <w:rsid w:val="00D147E7"/>
    <w:rsid w:val="00D14918"/>
    <w:rsid w:val="00D14C8C"/>
    <w:rsid w:val="00D151F7"/>
    <w:rsid w:val="00D1530C"/>
    <w:rsid w:val="00D155CF"/>
    <w:rsid w:val="00D16644"/>
    <w:rsid w:val="00D16BDC"/>
    <w:rsid w:val="00D17136"/>
    <w:rsid w:val="00D17175"/>
    <w:rsid w:val="00D17295"/>
    <w:rsid w:val="00D17ABE"/>
    <w:rsid w:val="00D20230"/>
    <w:rsid w:val="00D20548"/>
    <w:rsid w:val="00D20552"/>
    <w:rsid w:val="00D20E9D"/>
    <w:rsid w:val="00D2112A"/>
    <w:rsid w:val="00D2183F"/>
    <w:rsid w:val="00D222F9"/>
    <w:rsid w:val="00D223DB"/>
    <w:rsid w:val="00D226A0"/>
    <w:rsid w:val="00D226FE"/>
    <w:rsid w:val="00D22875"/>
    <w:rsid w:val="00D228CF"/>
    <w:rsid w:val="00D229DE"/>
    <w:rsid w:val="00D22A03"/>
    <w:rsid w:val="00D2441A"/>
    <w:rsid w:val="00D248C0"/>
    <w:rsid w:val="00D2494B"/>
    <w:rsid w:val="00D24E68"/>
    <w:rsid w:val="00D252FD"/>
    <w:rsid w:val="00D253D2"/>
    <w:rsid w:val="00D253FF"/>
    <w:rsid w:val="00D2540B"/>
    <w:rsid w:val="00D2541F"/>
    <w:rsid w:val="00D25AA2"/>
    <w:rsid w:val="00D263CB"/>
    <w:rsid w:val="00D26722"/>
    <w:rsid w:val="00D2674D"/>
    <w:rsid w:val="00D26D43"/>
    <w:rsid w:val="00D26F11"/>
    <w:rsid w:val="00D271E5"/>
    <w:rsid w:val="00D27D99"/>
    <w:rsid w:val="00D27EA4"/>
    <w:rsid w:val="00D30ADD"/>
    <w:rsid w:val="00D313A0"/>
    <w:rsid w:val="00D318F2"/>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6DF"/>
    <w:rsid w:val="00D367C2"/>
    <w:rsid w:val="00D36805"/>
    <w:rsid w:val="00D37117"/>
    <w:rsid w:val="00D37602"/>
    <w:rsid w:val="00D3762C"/>
    <w:rsid w:val="00D37E73"/>
    <w:rsid w:val="00D40065"/>
    <w:rsid w:val="00D401A4"/>
    <w:rsid w:val="00D401DD"/>
    <w:rsid w:val="00D40201"/>
    <w:rsid w:val="00D40332"/>
    <w:rsid w:val="00D40762"/>
    <w:rsid w:val="00D40B1C"/>
    <w:rsid w:val="00D40E4B"/>
    <w:rsid w:val="00D41048"/>
    <w:rsid w:val="00D411FE"/>
    <w:rsid w:val="00D41BEB"/>
    <w:rsid w:val="00D41C3A"/>
    <w:rsid w:val="00D422FF"/>
    <w:rsid w:val="00D427E1"/>
    <w:rsid w:val="00D42D6A"/>
    <w:rsid w:val="00D430CE"/>
    <w:rsid w:val="00D431E1"/>
    <w:rsid w:val="00D436D3"/>
    <w:rsid w:val="00D438E1"/>
    <w:rsid w:val="00D439E1"/>
    <w:rsid w:val="00D43BD0"/>
    <w:rsid w:val="00D43C2E"/>
    <w:rsid w:val="00D440BE"/>
    <w:rsid w:val="00D4423E"/>
    <w:rsid w:val="00D446BF"/>
    <w:rsid w:val="00D44AD4"/>
    <w:rsid w:val="00D45285"/>
    <w:rsid w:val="00D45547"/>
    <w:rsid w:val="00D45EC5"/>
    <w:rsid w:val="00D45F6D"/>
    <w:rsid w:val="00D460A8"/>
    <w:rsid w:val="00D46412"/>
    <w:rsid w:val="00D466C5"/>
    <w:rsid w:val="00D46BE2"/>
    <w:rsid w:val="00D47131"/>
    <w:rsid w:val="00D47651"/>
    <w:rsid w:val="00D47680"/>
    <w:rsid w:val="00D476C2"/>
    <w:rsid w:val="00D47D7E"/>
    <w:rsid w:val="00D5012A"/>
    <w:rsid w:val="00D50424"/>
    <w:rsid w:val="00D50471"/>
    <w:rsid w:val="00D504C2"/>
    <w:rsid w:val="00D50AB5"/>
    <w:rsid w:val="00D51DBE"/>
    <w:rsid w:val="00D51E6F"/>
    <w:rsid w:val="00D525FA"/>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2C2"/>
    <w:rsid w:val="00D55318"/>
    <w:rsid w:val="00D559CC"/>
    <w:rsid w:val="00D55B9B"/>
    <w:rsid w:val="00D55BDD"/>
    <w:rsid w:val="00D56110"/>
    <w:rsid w:val="00D565C0"/>
    <w:rsid w:val="00D56662"/>
    <w:rsid w:val="00D56A2C"/>
    <w:rsid w:val="00D570A4"/>
    <w:rsid w:val="00D572B9"/>
    <w:rsid w:val="00D577DD"/>
    <w:rsid w:val="00D57B45"/>
    <w:rsid w:val="00D57FEE"/>
    <w:rsid w:val="00D600C2"/>
    <w:rsid w:val="00D600CC"/>
    <w:rsid w:val="00D60239"/>
    <w:rsid w:val="00D603FF"/>
    <w:rsid w:val="00D60866"/>
    <w:rsid w:val="00D609FD"/>
    <w:rsid w:val="00D61070"/>
    <w:rsid w:val="00D6133D"/>
    <w:rsid w:val="00D61E0A"/>
    <w:rsid w:val="00D62003"/>
    <w:rsid w:val="00D62356"/>
    <w:rsid w:val="00D6261C"/>
    <w:rsid w:val="00D626E1"/>
    <w:rsid w:val="00D62C95"/>
    <w:rsid w:val="00D62D92"/>
    <w:rsid w:val="00D62DBB"/>
    <w:rsid w:val="00D630C3"/>
    <w:rsid w:val="00D634F1"/>
    <w:rsid w:val="00D6366F"/>
    <w:rsid w:val="00D63A01"/>
    <w:rsid w:val="00D63B59"/>
    <w:rsid w:val="00D63C28"/>
    <w:rsid w:val="00D63C3F"/>
    <w:rsid w:val="00D63DCF"/>
    <w:rsid w:val="00D63E6D"/>
    <w:rsid w:val="00D63FF3"/>
    <w:rsid w:val="00D6424E"/>
    <w:rsid w:val="00D64544"/>
    <w:rsid w:val="00D64853"/>
    <w:rsid w:val="00D650BC"/>
    <w:rsid w:val="00D6539D"/>
    <w:rsid w:val="00D656DE"/>
    <w:rsid w:val="00D662CE"/>
    <w:rsid w:val="00D665DD"/>
    <w:rsid w:val="00D66733"/>
    <w:rsid w:val="00D667CC"/>
    <w:rsid w:val="00D66E01"/>
    <w:rsid w:val="00D672DD"/>
    <w:rsid w:val="00D674AE"/>
    <w:rsid w:val="00D67DB1"/>
    <w:rsid w:val="00D705BD"/>
    <w:rsid w:val="00D707DD"/>
    <w:rsid w:val="00D70B05"/>
    <w:rsid w:val="00D717AB"/>
    <w:rsid w:val="00D71CF4"/>
    <w:rsid w:val="00D7210D"/>
    <w:rsid w:val="00D726EE"/>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B2A"/>
    <w:rsid w:val="00D77C05"/>
    <w:rsid w:val="00D80055"/>
    <w:rsid w:val="00D80837"/>
    <w:rsid w:val="00D810EF"/>
    <w:rsid w:val="00D81519"/>
    <w:rsid w:val="00D81706"/>
    <w:rsid w:val="00D81852"/>
    <w:rsid w:val="00D81C02"/>
    <w:rsid w:val="00D81C76"/>
    <w:rsid w:val="00D822BD"/>
    <w:rsid w:val="00D82BC7"/>
    <w:rsid w:val="00D82D71"/>
    <w:rsid w:val="00D82EA2"/>
    <w:rsid w:val="00D831D1"/>
    <w:rsid w:val="00D832D4"/>
    <w:rsid w:val="00D839E6"/>
    <w:rsid w:val="00D83FD7"/>
    <w:rsid w:val="00D84139"/>
    <w:rsid w:val="00D84346"/>
    <w:rsid w:val="00D84543"/>
    <w:rsid w:val="00D848B8"/>
    <w:rsid w:val="00D84C0E"/>
    <w:rsid w:val="00D84E4A"/>
    <w:rsid w:val="00D8507C"/>
    <w:rsid w:val="00D850AC"/>
    <w:rsid w:val="00D85D7C"/>
    <w:rsid w:val="00D85E87"/>
    <w:rsid w:val="00D87782"/>
    <w:rsid w:val="00D87849"/>
    <w:rsid w:val="00D8785C"/>
    <w:rsid w:val="00D87A88"/>
    <w:rsid w:val="00D87AA2"/>
    <w:rsid w:val="00D87B62"/>
    <w:rsid w:val="00D90425"/>
    <w:rsid w:val="00D9044D"/>
    <w:rsid w:val="00D9103F"/>
    <w:rsid w:val="00D9222B"/>
    <w:rsid w:val="00D924BB"/>
    <w:rsid w:val="00D927FE"/>
    <w:rsid w:val="00D92864"/>
    <w:rsid w:val="00D92CAF"/>
    <w:rsid w:val="00D92F46"/>
    <w:rsid w:val="00D93628"/>
    <w:rsid w:val="00D936AE"/>
    <w:rsid w:val="00D939F6"/>
    <w:rsid w:val="00D93BFF"/>
    <w:rsid w:val="00D93E55"/>
    <w:rsid w:val="00D9401C"/>
    <w:rsid w:val="00D948BC"/>
    <w:rsid w:val="00D94CF3"/>
    <w:rsid w:val="00D958A8"/>
    <w:rsid w:val="00D95982"/>
    <w:rsid w:val="00D95D7E"/>
    <w:rsid w:val="00D95F55"/>
    <w:rsid w:val="00D95FFA"/>
    <w:rsid w:val="00D96222"/>
    <w:rsid w:val="00D96EBC"/>
    <w:rsid w:val="00D97204"/>
    <w:rsid w:val="00D97A92"/>
    <w:rsid w:val="00D97ADD"/>
    <w:rsid w:val="00D97BCA"/>
    <w:rsid w:val="00D97EAB"/>
    <w:rsid w:val="00D97F40"/>
    <w:rsid w:val="00DA009B"/>
    <w:rsid w:val="00DA03FD"/>
    <w:rsid w:val="00DA05A6"/>
    <w:rsid w:val="00DA06D1"/>
    <w:rsid w:val="00DA0C32"/>
    <w:rsid w:val="00DA0F41"/>
    <w:rsid w:val="00DA1191"/>
    <w:rsid w:val="00DA14FA"/>
    <w:rsid w:val="00DA234B"/>
    <w:rsid w:val="00DA26FA"/>
    <w:rsid w:val="00DA2AD4"/>
    <w:rsid w:val="00DA2E24"/>
    <w:rsid w:val="00DA2E65"/>
    <w:rsid w:val="00DA300F"/>
    <w:rsid w:val="00DA32D2"/>
    <w:rsid w:val="00DA3C74"/>
    <w:rsid w:val="00DA4A55"/>
    <w:rsid w:val="00DA5168"/>
    <w:rsid w:val="00DA52D5"/>
    <w:rsid w:val="00DA53AC"/>
    <w:rsid w:val="00DA5911"/>
    <w:rsid w:val="00DA5EB7"/>
    <w:rsid w:val="00DA5F1E"/>
    <w:rsid w:val="00DA61BC"/>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3F97"/>
    <w:rsid w:val="00DB402F"/>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C7F2C"/>
    <w:rsid w:val="00DD0731"/>
    <w:rsid w:val="00DD0761"/>
    <w:rsid w:val="00DD0F4B"/>
    <w:rsid w:val="00DD1142"/>
    <w:rsid w:val="00DD152A"/>
    <w:rsid w:val="00DD1761"/>
    <w:rsid w:val="00DD1C14"/>
    <w:rsid w:val="00DD2BB4"/>
    <w:rsid w:val="00DD2F3B"/>
    <w:rsid w:val="00DD2F83"/>
    <w:rsid w:val="00DD3770"/>
    <w:rsid w:val="00DD39B8"/>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F26"/>
    <w:rsid w:val="00DF012D"/>
    <w:rsid w:val="00DF068E"/>
    <w:rsid w:val="00DF0879"/>
    <w:rsid w:val="00DF0AF7"/>
    <w:rsid w:val="00DF0C6A"/>
    <w:rsid w:val="00DF0DBC"/>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AD7"/>
    <w:rsid w:val="00DF5EF0"/>
    <w:rsid w:val="00DF628C"/>
    <w:rsid w:val="00DF665C"/>
    <w:rsid w:val="00DF6B76"/>
    <w:rsid w:val="00DF6BEF"/>
    <w:rsid w:val="00DF6CDC"/>
    <w:rsid w:val="00DF73EA"/>
    <w:rsid w:val="00DF74E8"/>
    <w:rsid w:val="00DF7599"/>
    <w:rsid w:val="00DF779E"/>
    <w:rsid w:val="00E00CEE"/>
    <w:rsid w:val="00E01A2F"/>
    <w:rsid w:val="00E01A9C"/>
    <w:rsid w:val="00E01F30"/>
    <w:rsid w:val="00E022B3"/>
    <w:rsid w:val="00E02610"/>
    <w:rsid w:val="00E02811"/>
    <w:rsid w:val="00E0291D"/>
    <w:rsid w:val="00E039C2"/>
    <w:rsid w:val="00E03B76"/>
    <w:rsid w:val="00E040F8"/>
    <w:rsid w:val="00E041D8"/>
    <w:rsid w:val="00E04351"/>
    <w:rsid w:val="00E044B1"/>
    <w:rsid w:val="00E0525F"/>
    <w:rsid w:val="00E054CE"/>
    <w:rsid w:val="00E05816"/>
    <w:rsid w:val="00E05869"/>
    <w:rsid w:val="00E05926"/>
    <w:rsid w:val="00E05C98"/>
    <w:rsid w:val="00E06201"/>
    <w:rsid w:val="00E062B5"/>
    <w:rsid w:val="00E0640B"/>
    <w:rsid w:val="00E06723"/>
    <w:rsid w:val="00E06973"/>
    <w:rsid w:val="00E06A62"/>
    <w:rsid w:val="00E06C0A"/>
    <w:rsid w:val="00E07140"/>
    <w:rsid w:val="00E07A91"/>
    <w:rsid w:val="00E07D8A"/>
    <w:rsid w:val="00E07F38"/>
    <w:rsid w:val="00E10643"/>
    <w:rsid w:val="00E10D6C"/>
    <w:rsid w:val="00E11F8E"/>
    <w:rsid w:val="00E12411"/>
    <w:rsid w:val="00E1249C"/>
    <w:rsid w:val="00E12591"/>
    <w:rsid w:val="00E12F2F"/>
    <w:rsid w:val="00E1382C"/>
    <w:rsid w:val="00E139CB"/>
    <w:rsid w:val="00E142FE"/>
    <w:rsid w:val="00E1485E"/>
    <w:rsid w:val="00E1525E"/>
    <w:rsid w:val="00E157E2"/>
    <w:rsid w:val="00E15B09"/>
    <w:rsid w:val="00E162C2"/>
    <w:rsid w:val="00E16307"/>
    <w:rsid w:val="00E16382"/>
    <w:rsid w:val="00E16FF8"/>
    <w:rsid w:val="00E1720B"/>
    <w:rsid w:val="00E17227"/>
    <w:rsid w:val="00E176FC"/>
    <w:rsid w:val="00E1790C"/>
    <w:rsid w:val="00E17E57"/>
    <w:rsid w:val="00E207AD"/>
    <w:rsid w:val="00E20E1F"/>
    <w:rsid w:val="00E20F96"/>
    <w:rsid w:val="00E21315"/>
    <w:rsid w:val="00E21539"/>
    <w:rsid w:val="00E21A95"/>
    <w:rsid w:val="00E2205C"/>
    <w:rsid w:val="00E228B3"/>
    <w:rsid w:val="00E22B61"/>
    <w:rsid w:val="00E22D40"/>
    <w:rsid w:val="00E2368E"/>
    <w:rsid w:val="00E23A9A"/>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354"/>
    <w:rsid w:val="00E2735C"/>
    <w:rsid w:val="00E2762A"/>
    <w:rsid w:val="00E279F5"/>
    <w:rsid w:val="00E27AE1"/>
    <w:rsid w:val="00E3022E"/>
    <w:rsid w:val="00E30D20"/>
    <w:rsid w:val="00E30DAD"/>
    <w:rsid w:val="00E31031"/>
    <w:rsid w:val="00E313A3"/>
    <w:rsid w:val="00E318BC"/>
    <w:rsid w:val="00E31EA6"/>
    <w:rsid w:val="00E32141"/>
    <w:rsid w:val="00E3227B"/>
    <w:rsid w:val="00E32585"/>
    <w:rsid w:val="00E32A31"/>
    <w:rsid w:val="00E32ABF"/>
    <w:rsid w:val="00E32F90"/>
    <w:rsid w:val="00E32FBC"/>
    <w:rsid w:val="00E3311E"/>
    <w:rsid w:val="00E331A2"/>
    <w:rsid w:val="00E333FC"/>
    <w:rsid w:val="00E33917"/>
    <w:rsid w:val="00E34105"/>
    <w:rsid w:val="00E34268"/>
    <w:rsid w:val="00E3461B"/>
    <w:rsid w:val="00E34991"/>
    <w:rsid w:val="00E34DA7"/>
    <w:rsid w:val="00E34EDA"/>
    <w:rsid w:val="00E360B7"/>
    <w:rsid w:val="00E36430"/>
    <w:rsid w:val="00E36A9D"/>
    <w:rsid w:val="00E36B2F"/>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4C19"/>
    <w:rsid w:val="00E45330"/>
    <w:rsid w:val="00E454D9"/>
    <w:rsid w:val="00E45838"/>
    <w:rsid w:val="00E45919"/>
    <w:rsid w:val="00E45EB8"/>
    <w:rsid w:val="00E46258"/>
    <w:rsid w:val="00E46482"/>
    <w:rsid w:val="00E46A9E"/>
    <w:rsid w:val="00E46B57"/>
    <w:rsid w:val="00E4713D"/>
    <w:rsid w:val="00E475F6"/>
    <w:rsid w:val="00E47BD3"/>
    <w:rsid w:val="00E47E08"/>
    <w:rsid w:val="00E47FB0"/>
    <w:rsid w:val="00E5029B"/>
    <w:rsid w:val="00E508FA"/>
    <w:rsid w:val="00E50B5E"/>
    <w:rsid w:val="00E50BAD"/>
    <w:rsid w:val="00E50C8B"/>
    <w:rsid w:val="00E510CE"/>
    <w:rsid w:val="00E51518"/>
    <w:rsid w:val="00E51543"/>
    <w:rsid w:val="00E51915"/>
    <w:rsid w:val="00E51A52"/>
    <w:rsid w:val="00E529C6"/>
    <w:rsid w:val="00E53894"/>
    <w:rsid w:val="00E54141"/>
    <w:rsid w:val="00E54634"/>
    <w:rsid w:val="00E55AAB"/>
    <w:rsid w:val="00E55D8A"/>
    <w:rsid w:val="00E55E4B"/>
    <w:rsid w:val="00E561C6"/>
    <w:rsid w:val="00E56B10"/>
    <w:rsid w:val="00E571B0"/>
    <w:rsid w:val="00E572B0"/>
    <w:rsid w:val="00E57665"/>
    <w:rsid w:val="00E604CE"/>
    <w:rsid w:val="00E60D47"/>
    <w:rsid w:val="00E6102D"/>
    <w:rsid w:val="00E61042"/>
    <w:rsid w:val="00E61407"/>
    <w:rsid w:val="00E61543"/>
    <w:rsid w:val="00E61F08"/>
    <w:rsid w:val="00E62296"/>
    <w:rsid w:val="00E627C5"/>
    <w:rsid w:val="00E6326A"/>
    <w:rsid w:val="00E6329E"/>
    <w:rsid w:val="00E6398B"/>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26E"/>
    <w:rsid w:val="00E71288"/>
    <w:rsid w:val="00E7187A"/>
    <w:rsid w:val="00E71A37"/>
    <w:rsid w:val="00E73C44"/>
    <w:rsid w:val="00E73EED"/>
    <w:rsid w:val="00E741AA"/>
    <w:rsid w:val="00E741BF"/>
    <w:rsid w:val="00E74744"/>
    <w:rsid w:val="00E74A45"/>
    <w:rsid w:val="00E75707"/>
    <w:rsid w:val="00E75810"/>
    <w:rsid w:val="00E75C0A"/>
    <w:rsid w:val="00E75D4C"/>
    <w:rsid w:val="00E762C6"/>
    <w:rsid w:val="00E76410"/>
    <w:rsid w:val="00E7654F"/>
    <w:rsid w:val="00E767A7"/>
    <w:rsid w:val="00E76B1F"/>
    <w:rsid w:val="00E77427"/>
    <w:rsid w:val="00E77C0E"/>
    <w:rsid w:val="00E77CF8"/>
    <w:rsid w:val="00E77F9A"/>
    <w:rsid w:val="00E80053"/>
    <w:rsid w:val="00E80347"/>
    <w:rsid w:val="00E80450"/>
    <w:rsid w:val="00E807BC"/>
    <w:rsid w:val="00E80B86"/>
    <w:rsid w:val="00E814A0"/>
    <w:rsid w:val="00E8175C"/>
    <w:rsid w:val="00E81C17"/>
    <w:rsid w:val="00E826AF"/>
    <w:rsid w:val="00E82931"/>
    <w:rsid w:val="00E82B2A"/>
    <w:rsid w:val="00E82EB9"/>
    <w:rsid w:val="00E83011"/>
    <w:rsid w:val="00E830AE"/>
    <w:rsid w:val="00E832B4"/>
    <w:rsid w:val="00E83528"/>
    <w:rsid w:val="00E83931"/>
    <w:rsid w:val="00E83C24"/>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19D"/>
    <w:rsid w:val="00E87CE2"/>
    <w:rsid w:val="00E87D16"/>
    <w:rsid w:val="00E901CA"/>
    <w:rsid w:val="00E90646"/>
    <w:rsid w:val="00E909C5"/>
    <w:rsid w:val="00E90BEC"/>
    <w:rsid w:val="00E91926"/>
    <w:rsid w:val="00E91BF3"/>
    <w:rsid w:val="00E91C77"/>
    <w:rsid w:val="00E92012"/>
    <w:rsid w:val="00E92328"/>
    <w:rsid w:val="00E924CF"/>
    <w:rsid w:val="00E92C20"/>
    <w:rsid w:val="00E92F0F"/>
    <w:rsid w:val="00E92FB6"/>
    <w:rsid w:val="00E934DE"/>
    <w:rsid w:val="00E9366C"/>
    <w:rsid w:val="00E93755"/>
    <w:rsid w:val="00E93875"/>
    <w:rsid w:val="00E93CC1"/>
    <w:rsid w:val="00E944FD"/>
    <w:rsid w:val="00E949FD"/>
    <w:rsid w:val="00E94ECE"/>
    <w:rsid w:val="00E95014"/>
    <w:rsid w:val="00E95447"/>
    <w:rsid w:val="00E95477"/>
    <w:rsid w:val="00E95679"/>
    <w:rsid w:val="00E95D3F"/>
    <w:rsid w:val="00E962F8"/>
    <w:rsid w:val="00E965C3"/>
    <w:rsid w:val="00E96C03"/>
    <w:rsid w:val="00E96D54"/>
    <w:rsid w:val="00E96DAC"/>
    <w:rsid w:val="00E971CF"/>
    <w:rsid w:val="00E97321"/>
    <w:rsid w:val="00EA00B5"/>
    <w:rsid w:val="00EA0D85"/>
    <w:rsid w:val="00EA153A"/>
    <w:rsid w:val="00EA23F4"/>
    <w:rsid w:val="00EA2AAB"/>
    <w:rsid w:val="00EA2B7A"/>
    <w:rsid w:val="00EA3255"/>
    <w:rsid w:val="00EA37C1"/>
    <w:rsid w:val="00EA3BA8"/>
    <w:rsid w:val="00EA3C8B"/>
    <w:rsid w:val="00EA44C5"/>
    <w:rsid w:val="00EA459C"/>
    <w:rsid w:val="00EA49F8"/>
    <w:rsid w:val="00EA4A29"/>
    <w:rsid w:val="00EA5343"/>
    <w:rsid w:val="00EA58B2"/>
    <w:rsid w:val="00EA5E3E"/>
    <w:rsid w:val="00EA661F"/>
    <w:rsid w:val="00EA70F8"/>
    <w:rsid w:val="00EA7AF6"/>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A8C"/>
    <w:rsid w:val="00EC7D3D"/>
    <w:rsid w:val="00ED0040"/>
    <w:rsid w:val="00ED07F0"/>
    <w:rsid w:val="00ED0DEA"/>
    <w:rsid w:val="00ED117B"/>
    <w:rsid w:val="00ED1307"/>
    <w:rsid w:val="00ED19A9"/>
    <w:rsid w:val="00ED1B7E"/>
    <w:rsid w:val="00ED244B"/>
    <w:rsid w:val="00ED262D"/>
    <w:rsid w:val="00ED267F"/>
    <w:rsid w:val="00ED2991"/>
    <w:rsid w:val="00ED44C2"/>
    <w:rsid w:val="00ED5218"/>
    <w:rsid w:val="00ED56E5"/>
    <w:rsid w:val="00ED59A1"/>
    <w:rsid w:val="00ED5C4B"/>
    <w:rsid w:val="00ED6252"/>
    <w:rsid w:val="00ED6955"/>
    <w:rsid w:val="00ED6E38"/>
    <w:rsid w:val="00ED738E"/>
    <w:rsid w:val="00ED75E7"/>
    <w:rsid w:val="00EE0AEC"/>
    <w:rsid w:val="00EE0BE4"/>
    <w:rsid w:val="00EE0D68"/>
    <w:rsid w:val="00EE0D8D"/>
    <w:rsid w:val="00EE0DD3"/>
    <w:rsid w:val="00EE10A4"/>
    <w:rsid w:val="00EE11AD"/>
    <w:rsid w:val="00EE1444"/>
    <w:rsid w:val="00EE18BB"/>
    <w:rsid w:val="00EE18EC"/>
    <w:rsid w:val="00EE1EEB"/>
    <w:rsid w:val="00EE2374"/>
    <w:rsid w:val="00EE3B8A"/>
    <w:rsid w:val="00EE3E20"/>
    <w:rsid w:val="00EE4175"/>
    <w:rsid w:val="00EE4306"/>
    <w:rsid w:val="00EE449B"/>
    <w:rsid w:val="00EE4ECE"/>
    <w:rsid w:val="00EE5471"/>
    <w:rsid w:val="00EE5B17"/>
    <w:rsid w:val="00EE5B91"/>
    <w:rsid w:val="00EE65A3"/>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1D7F"/>
    <w:rsid w:val="00EF21F3"/>
    <w:rsid w:val="00EF2B8A"/>
    <w:rsid w:val="00EF2FEA"/>
    <w:rsid w:val="00EF303C"/>
    <w:rsid w:val="00EF3221"/>
    <w:rsid w:val="00EF38BD"/>
    <w:rsid w:val="00EF3C25"/>
    <w:rsid w:val="00EF3E16"/>
    <w:rsid w:val="00EF4022"/>
    <w:rsid w:val="00EF4310"/>
    <w:rsid w:val="00EF48C7"/>
    <w:rsid w:val="00EF4DC4"/>
    <w:rsid w:val="00EF5563"/>
    <w:rsid w:val="00EF5DBE"/>
    <w:rsid w:val="00EF671E"/>
    <w:rsid w:val="00EF67BA"/>
    <w:rsid w:val="00EF6C9C"/>
    <w:rsid w:val="00EF744B"/>
    <w:rsid w:val="00EF7A48"/>
    <w:rsid w:val="00EF7DB1"/>
    <w:rsid w:val="00F00159"/>
    <w:rsid w:val="00F001C1"/>
    <w:rsid w:val="00F00C09"/>
    <w:rsid w:val="00F00DA2"/>
    <w:rsid w:val="00F00EB3"/>
    <w:rsid w:val="00F01686"/>
    <w:rsid w:val="00F019DD"/>
    <w:rsid w:val="00F01A1F"/>
    <w:rsid w:val="00F0255A"/>
    <w:rsid w:val="00F026E3"/>
    <w:rsid w:val="00F027EC"/>
    <w:rsid w:val="00F03233"/>
    <w:rsid w:val="00F03753"/>
    <w:rsid w:val="00F0378E"/>
    <w:rsid w:val="00F039FE"/>
    <w:rsid w:val="00F03EAD"/>
    <w:rsid w:val="00F04121"/>
    <w:rsid w:val="00F041C4"/>
    <w:rsid w:val="00F04983"/>
    <w:rsid w:val="00F04BC3"/>
    <w:rsid w:val="00F04D42"/>
    <w:rsid w:val="00F0566A"/>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865"/>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D48"/>
    <w:rsid w:val="00F21F98"/>
    <w:rsid w:val="00F2286E"/>
    <w:rsid w:val="00F22D00"/>
    <w:rsid w:val="00F22F3E"/>
    <w:rsid w:val="00F234CA"/>
    <w:rsid w:val="00F237F2"/>
    <w:rsid w:val="00F23A71"/>
    <w:rsid w:val="00F2403B"/>
    <w:rsid w:val="00F247E6"/>
    <w:rsid w:val="00F24CDF"/>
    <w:rsid w:val="00F24F6A"/>
    <w:rsid w:val="00F251D8"/>
    <w:rsid w:val="00F25C21"/>
    <w:rsid w:val="00F26065"/>
    <w:rsid w:val="00F26171"/>
    <w:rsid w:val="00F26998"/>
    <w:rsid w:val="00F26B03"/>
    <w:rsid w:val="00F26D31"/>
    <w:rsid w:val="00F2700F"/>
    <w:rsid w:val="00F270C3"/>
    <w:rsid w:val="00F274F2"/>
    <w:rsid w:val="00F2757C"/>
    <w:rsid w:val="00F2777A"/>
    <w:rsid w:val="00F2798A"/>
    <w:rsid w:val="00F27A85"/>
    <w:rsid w:val="00F27CBA"/>
    <w:rsid w:val="00F27CF1"/>
    <w:rsid w:val="00F30417"/>
    <w:rsid w:val="00F30BF5"/>
    <w:rsid w:val="00F30D6E"/>
    <w:rsid w:val="00F30DC9"/>
    <w:rsid w:val="00F31313"/>
    <w:rsid w:val="00F31418"/>
    <w:rsid w:val="00F315FA"/>
    <w:rsid w:val="00F31C00"/>
    <w:rsid w:val="00F31E61"/>
    <w:rsid w:val="00F32323"/>
    <w:rsid w:val="00F327AC"/>
    <w:rsid w:val="00F32807"/>
    <w:rsid w:val="00F32B51"/>
    <w:rsid w:val="00F332F1"/>
    <w:rsid w:val="00F3372A"/>
    <w:rsid w:val="00F337FE"/>
    <w:rsid w:val="00F33CC4"/>
    <w:rsid w:val="00F33EB5"/>
    <w:rsid w:val="00F33F03"/>
    <w:rsid w:val="00F34011"/>
    <w:rsid w:val="00F341BA"/>
    <w:rsid w:val="00F34378"/>
    <w:rsid w:val="00F34480"/>
    <w:rsid w:val="00F34626"/>
    <w:rsid w:val="00F34CC1"/>
    <w:rsid w:val="00F34FEE"/>
    <w:rsid w:val="00F3510C"/>
    <w:rsid w:val="00F359AD"/>
    <w:rsid w:val="00F35F6A"/>
    <w:rsid w:val="00F36187"/>
    <w:rsid w:val="00F362F6"/>
    <w:rsid w:val="00F366C7"/>
    <w:rsid w:val="00F367AF"/>
    <w:rsid w:val="00F367CA"/>
    <w:rsid w:val="00F369FB"/>
    <w:rsid w:val="00F3736F"/>
    <w:rsid w:val="00F40466"/>
    <w:rsid w:val="00F40715"/>
    <w:rsid w:val="00F4087C"/>
    <w:rsid w:val="00F4129E"/>
    <w:rsid w:val="00F41311"/>
    <w:rsid w:val="00F41C1F"/>
    <w:rsid w:val="00F421A7"/>
    <w:rsid w:val="00F4241A"/>
    <w:rsid w:val="00F42621"/>
    <w:rsid w:val="00F42788"/>
    <w:rsid w:val="00F42C97"/>
    <w:rsid w:val="00F42E38"/>
    <w:rsid w:val="00F42FB5"/>
    <w:rsid w:val="00F4365A"/>
    <w:rsid w:val="00F437F8"/>
    <w:rsid w:val="00F44590"/>
    <w:rsid w:val="00F4490F"/>
    <w:rsid w:val="00F44C6C"/>
    <w:rsid w:val="00F44E77"/>
    <w:rsid w:val="00F45A96"/>
    <w:rsid w:val="00F45ACC"/>
    <w:rsid w:val="00F45EC5"/>
    <w:rsid w:val="00F4660F"/>
    <w:rsid w:val="00F467F7"/>
    <w:rsid w:val="00F46FCF"/>
    <w:rsid w:val="00F47E1E"/>
    <w:rsid w:val="00F47EE4"/>
    <w:rsid w:val="00F500DA"/>
    <w:rsid w:val="00F50965"/>
    <w:rsid w:val="00F50CCD"/>
    <w:rsid w:val="00F50F68"/>
    <w:rsid w:val="00F50FC2"/>
    <w:rsid w:val="00F51C2D"/>
    <w:rsid w:val="00F52868"/>
    <w:rsid w:val="00F52B28"/>
    <w:rsid w:val="00F52E59"/>
    <w:rsid w:val="00F53BE5"/>
    <w:rsid w:val="00F54113"/>
    <w:rsid w:val="00F541E4"/>
    <w:rsid w:val="00F5468E"/>
    <w:rsid w:val="00F547DB"/>
    <w:rsid w:val="00F55925"/>
    <w:rsid w:val="00F55954"/>
    <w:rsid w:val="00F55CB3"/>
    <w:rsid w:val="00F56078"/>
    <w:rsid w:val="00F56C09"/>
    <w:rsid w:val="00F57493"/>
    <w:rsid w:val="00F57CC0"/>
    <w:rsid w:val="00F57F2E"/>
    <w:rsid w:val="00F60493"/>
    <w:rsid w:val="00F60920"/>
    <w:rsid w:val="00F6097F"/>
    <w:rsid w:val="00F60A64"/>
    <w:rsid w:val="00F6173D"/>
    <w:rsid w:val="00F61F08"/>
    <w:rsid w:val="00F61FAC"/>
    <w:rsid w:val="00F622AE"/>
    <w:rsid w:val="00F62921"/>
    <w:rsid w:val="00F62DE2"/>
    <w:rsid w:val="00F62DF8"/>
    <w:rsid w:val="00F63470"/>
    <w:rsid w:val="00F63B12"/>
    <w:rsid w:val="00F64357"/>
    <w:rsid w:val="00F6435A"/>
    <w:rsid w:val="00F644FC"/>
    <w:rsid w:val="00F64787"/>
    <w:rsid w:val="00F64D3A"/>
    <w:rsid w:val="00F64EDB"/>
    <w:rsid w:val="00F64FA2"/>
    <w:rsid w:val="00F65423"/>
    <w:rsid w:val="00F658A6"/>
    <w:rsid w:val="00F658CF"/>
    <w:rsid w:val="00F65A1A"/>
    <w:rsid w:val="00F65AA0"/>
    <w:rsid w:val="00F660E2"/>
    <w:rsid w:val="00F663D9"/>
    <w:rsid w:val="00F665FF"/>
    <w:rsid w:val="00F669FB"/>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01E"/>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73"/>
    <w:rsid w:val="00F81B8B"/>
    <w:rsid w:val="00F81C53"/>
    <w:rsid w:val="00F820E8"/>
    <w:rsid w:val="00F82214"/>
    <w:rsid w:val="00F82737"/>
    <w:rsid w:val="00F82C50"/>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619C"/>
    <w:rsid w:val="00F86210"/>
    <w:rsid w:val="00F87011"/>
    <w:rsid w:val="00F872E7"/>
    <w:rsid w:val="00F87652"/>
    <w:rsid w:val="00F87AD3"/>
    <w:rsid w:val="00F87B0B"/>
    <w:rsid w:val="00F87DA4"/>
    <w:rsid w:val="00F87EE7"/>
    <w:rsid w:val="00F90560"/>
    <w:rsid w:val="00F9078E"/>
    <w:rsid w:val="00F90AAF"/>
    <w:rsid w:val="00F90ACB"/>
    <w:rsid w:val="00F90DB3"/>
    <w:rsid w:val="00F90E15"/>
    <w:rsid w:val="00F915FC"/>
    <w:rsid w:val="00F91D33"/>
    <w:rsid w:val="00F91DDB"/>
    <w:rsid w:val="00F92774"/>
    <w:rsid w:val="00F92E39"/>
    <w:rsid w:val="00F92ECE"/>
    <w:rsid w:val="00F9363F"/>
    <w:rsid w:val="00F93ACE"/>
    <w:rsid w:val="00F94049"/>
    <w:rsid w:val="00F9419E"/>
    <w:rsid w:val="00F94C9A"/>
    <w:rsid w:val="00F94CBD"/>
    <w:rsid w:val="00F962FE"/>
    <w:rsid w:val="00F966D1"/>
    <w:rsid w:val="00F96835"/>
    <w:rsid w:val="00F96D06"/>
    <w:rsid w:val="00F975DC"/>
    <w:rsid w:val="00F976CC"/>
    <w:rsid w:val="00F97731"/>
    <w:rsid w:val="00F9778D"/>
    <w:rsid w:val="00F97944"/>
    <w:rsid w:val="00FA020F"/>
    <w:rsid w:val="00FA024D"/>
    <w:rsid w:val="00FA068C"/>
    <w:rsid w:val="00FA07C0"/>
    <w:rsid w:val="00FA1295"/>
    <w:rsid w:val="00FA1646"/>
    <w:rsid w:val="00FA2416"/>
    <w:rsid w:val="00FA2543"/>
    <w:rsid w:val="00FA2790"/>
    <w:rsid w:val="00FA2823"/>
    <w:rsid w:val="00FA3213"/>
    <w:rsid w:val="00FA324A"/>
    <w:rsid w:val="00FA33FA"/>
    <w:rsid w:val="00FA364A"/>
    <w:rsid w:val="00FA38F0"/>
    <w:rsid w:val="00FA3B82"/>
    <w:rsid w:val="00FA3C90"/>
    <w:rsid w:val="00FA3EA6"/>
    <w:rsid w:val="00FA4EB5"/>
    <w:rsid w:val="00FA564E"/>
    <w:rsid w:val="00FA5AB4"/>
    <w:rsid w:val="00FA5BCB"/>
    <w:rsid w:val="00FA60C3"/>
    <w:rsid w:val="00FA61A8"/>
    <w:rsid w:val="00FA637E"/>
    <w:rsid w:val="00FA681C"/>
    <w:rsid w:val="00FA6BE0"/>
    <w:rsid w:val="00FA6CE3"/>
    <w:rsid w:val="00FA75F6"/>
    <w:rsid w:val="00FA7BED"/>
    <w:rsid w:val="00FA7C90"/>
    <w:rsid w:val="00FB00C9"/>
    <w:rsid w:val="00FB0533"/>
    <w:rsid w:val="00FB0716"/>
    <w:rsid w:val="00FB084B"/>
    <w:rsid w:val="00FB0AC9"/>
    <w:rsid w:val="00FB0C32"/>
    <w:rsid w:val="00FB0E87"/>
    <w:rsid w:val="00FB133A"/>
    <w:rsid w:val="00FB2785"/>
    <w:rsid w:val="00FB2900"/>
    <w:rsid w:val="00FB2B91"/>
    <w:rsid w:val="00FB2B99"/>
    <w:rsid w:val="00FB36BB"/>
    <w:rsid w:val="00FB3AE4"/>
    <w:rsid w:val="00FB3E3F"/>
    <w:rsid w:val="00FB3E76"/>
    <w:rsid w:val="00FB3ED3"/>
    <w:rsid w:val="00FB4B09"/>
    <w:rsid w:val="00FB4B32"/>
    <w:rsid w:val="00FB4B9C"/>
    <w:rsid w:val="00FB4C32"/>
    <w:rsid w:val="00FB4E0D"/>
    <w:rsid w:val="00FB5542"/>
    <w:rsid w:val="00FB571A"/>
    <w:rsid w:val="00FB57AB"/>
    <w:rsid w:val="00FB596B"/>
    <w:rsid w:val="00FB6866"/>
    <w:rsid w:val="00FB6918"/>
    <w:rsid w:val="00FB6B30"/>
    <w:rsid w:val="00FB6B37"/>
    <w:rsid w:val="00FB7F19"/>
    <w:rsid w:val="00FB7F54"/>
    <w:rsid w:val="00FC000B"/>
    <w:rsid w:val="00FC0D2D"/>
    <w:rsid w:val="00FC1093"/>
    <w:rsid w:val="00FC10AB"/>
    <w:rsid w:val="00FC165F"/>
    <w:rsid w:val="00FC182E"/>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AF6"/>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1DA"/>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5D3B"/>
    <w:rsid w:val="00FD6371"/>
    <w:rsid w:val="00FD638D"/>
    <w:rsid w:val="00FD6708"/>
    <w:rsid w:val="00FD6A7C"/>
    <w:rsid w:val="00FE0725"/>
    <w:rsid w:val="00FE08A4"/>
    <w:rsid w:val="00FE0BB3"/>
    <w:rsid w:val="00FE0DDF"/>
    <w:rsid w:val="00FE131C"/>
    <w:rsid w:val="00FE1784"/>
    <w:rsid w:val="00FE18D3"/>
    <w:rsid w:val="00FE1AF4"/>
    <w:rsid w:val="00FE1F44"/>
    <w:rsid w:val="00FE2788"/>
    <w:rsid w:val="00FE2976"/>
    <w:rsid w:val="00FE30B7"/>
    <w:rsid w:val="00FE3AAB"/>
    <w:rsid w:val="00FE3C63"/>
    <w:rsid w:val="00FE3D94"/>
    <w:rsid w:val="00FE3FF0"/>
    <w:rsid w:val="00FE49E3"/>
    <w:rsid w:val="00FE54C1"/>
    <w:rsid w:val="00FE5EF4"/>
    <w:rsid w:val="00FE5F32"/>
    <w:rsid w:val="00FE6218"/>
    <w:rsid w:val="00FE6573"/>
    <w:rsid w:val="00FE6F49"/>
    <w:rsid w:val="00FE70E9"/>
    <w:rsid w:val="00FE740B"/>
    <w:rsid w:val="00FE75BC"/>
    <w:rsid w:val="00FE76A6"/>
    <w:rsid w:val="00FE78B3"/>
    <w:rsid w:val="00FE7AB5"/>
    <w:rsid w:val="00FE7D1E"/>
    <w:rsid w:val="00FE7ECF"/>
    <w:rsid w:val="00FF0C84"/>
    <w:rsid w:val="00FF0E73"/>
    <w:rsid w:val="00FF0FD0"/>
    <w:rsid w:val="00FF112D"/>
    <w:rsid w:val="00FF1564"/>
    <w:rsid w:val="00FF1610"/>
    <w:rsid w:val="00FF1AFC"/>
    <w:rsid w:val="00FF1BE6"/>
    <w:rsid w:val="00FF23F9"/>
    <w:rsid w:val="00FF2425"/>
    <w:rsid w:val="00FF35E6"/>
    <w:rsid w:val="00FF3702"/>
    <w:rsid w:val="00FF3AA1"/>
    <w:rsid w:val="00FF3C0F"/>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0FCB53E"/>
  <w15:chartTrackingRefBased/>
  <w15:docId w15:val="{A5A1E9D7-36AE-4DF7-BBCF-FA7FE1851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8B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974B9C"/>
    <w:rPr>
      <w:color w:val="808080"/>
    </w:rPr>
  </w:style>
  <w:style w:type="paragraph" w:customStyle="1" w:styleId="paragraph">
    <w:name w:val="paragraph"/>
    <w:basedOn w:val="Normal"/>
    <w:qFormat/>
    <w:rsid w:val="00D95FFA"/>
    <w:pPr>
      <w:spacing w:before="100" w:beforeAutospacing="1" w:after="100" w:afterAutospacing="1"/>
    </w:pPr>
    <w:rPr>
      <w:sz w:val="24"/>
    </w:rPr>
  </w:style>
  <w:style w:type="character" w:customStyle="1" w:styleId="normaltextrun">
    <w:name w:val="normaltextrun"/>
    <w:basedOn w:val="DefaultParagraphFont"/>
    <w:rsid w:val="00D95FFA"/>
  </w:style>
  <w:style w:type="character" w:customStyle="1" w:styleId="eop">
    <w:name w:val="eop"/>
    <w:basedOn w:val="DefaultParagraphFont"/>
    <w:rsid w:val="00D95FFA"/>
  </w:style>
  <w:style w:type="paragraph" w:customStyle="1" w:styleId="EmailDiscussion2">
    <w:name w:val="EmailDiscussion2"/>
    <w:basedOn w:val="Normal"/>
    <w:qFormat/>
    <w:rsid w:val="00521C75"/>
    <w:pPr>
      <w:tabs>
        <w:tab w:val="left" w:pos="1622"/>
      </w:tabs>
      <w:ind w:left="1622" w:hanging="363"/>
    </w:pPr>
    <w:rPr>
      <w:sz w:val="24"/>
      <w:lang w:eastAsia="zh-CN"/>
    </w:rPr>
  </w:style>
  <w:style w:type="character" w:customStyle="1" w:styleId="spellingerror">
    <w:name w:val="spellingerror"/>
    <w:basedOn w:val="DefaultParagraphFont"/>
    <w:rsid w:val="003C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5971596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3463486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7732201">
      <w:bodyDiv w:val="1"/>
      <w:marLeft w:val="0"/>
      <w:marRight w:val="0"/>
      <w:marTop w:val="0"/>
      <w:marBottom w:val="0"/>
      <w:divBdr>
        <w:top w:val="none" w:sz="0" w:space="0" w:color="auto"/>
        <w:left w:val="none" w:sz="0" w:space="0" w:color="auto"/>
        <w:bottom w:val="none" w:sz="0" w:space="0" w:color="auto"/>
        <w:right w:val="none" w:sz="0" w:space="0" w:color="auto"/>
      </w:divBdr>
      <w:divsChild>
        <w:div w:id="604926399">
          <w:marLeft w:val="1166"/>
          <w:marRight w:val="0"/>
          <w:marTop w:val="77"/>
          <w:marBottom w:val="0"/>
          <w:divBdr>
            <w:top w:val="none" w:sz="0" w:space="0" w:color="auto"/>
            <w:left w:val="none" w:sz="0" w:space="0" w:color="auto"/>
            <w:bottom w:val="none" w:sz="0" w:space="0" w:color="auto"/>
            <w:right w:val="none" w:sz="0" w:space="0" w:color="auto"/>
          </w:divBdr>
        </w:div>
        <w:div w:id="1175877832">
          <w:marLeft w:val="1627"/>
          <w:marRight w:val="0"/>
          <w:marTop w:val="67"/>
          <w:marBottom w:val="0"/>
          <w:divBdr>
            <w:top w:val="none" w:sz="0" w:space="0" w:color="auto"/>
            <w:left w:val="none" w:sz="0" w:space="0" w:color="auto"/>
            <w:bottom w:val="none" w:sz="0" w:space="0" w:color="auto"/>
            <w:right w:val="none" w:sz="0" w:space="0" w:color="auto"/>
          </w:divBdr>
        </w:div>
        <w:div w:id="1235897197">
          <w:marLeft w:val="1627"/>
          <w:marRight w:val="0"/>
          <w:marTop w:val="67"/>
          <w:marBottom w:val="0"/>
          <w:divBdr>
            <w:top w:val="none" w:sz="0" w:space="0" w:color="auto"/>
            <w:left w:val="none" w:sz="0" w:space="0" w:color="auto"/>
            <w:bottom w:val="none" w:sz="0" w:space="0" w:color="auto"/>
            <w:right w:val="none" w:sz="0" w:space="0" w:color="auto"/>
          </w:divBdr>
        </w:div>
        <w:div w:id="1360231886">
          <w:marLeft w:val="1166"/>
          <w:marRight w:val="0"/>
          <w:marTop w:val="77"/>
          <w:marBottom w:val="0"/>
          <w:divBdr>
            <w:top w:val="none" w:sz="0" w:space="0" w:color="auto"/>
            <w:left w:val="none" w:sz="0" w:space="0" w:color="auto"/>
            <w:bottom w:val="none" w:sz="0" w:space="0" w:color="auto"/>
            <w:right w:val="none" w:sz="0" w:space="0" w:color="auto"/>
          </w:divBdr>
        </w:div>
        <w:div w:id="1712149377">
          <w:marLeft w:val="1627"/>
          <w:marRight w:val="0"/>
          <w:marTop w:val="67"/>
          <w:marBottom w:val="0"/>
          <w:divBdr>
            <w:top w:val="none" w:sz="0" w:space="0" w:color="auto"/>
            <w:left w:val="none" w:sz="0" w:space="0" w:color="auto"/>
            <w:bottom w:val="none" w:sz="0" w:space="0" w:color="auto"/>
            <w:right w:val="none" w:sz="0" w:space="0" w:color="auto"/>
          </w:divBdr>
        </w:div>
        <w:div w:id="1748265408">
          <w:marLeft w:val="1166"/>
          <w:marRight w:val="0"/>
          <w:marTop w:val="77"/>
          <w:marBottom w:val="0"/>
          <w:divBdr>
            <w:top w:val="none" w:sz="0" w:space="0" w:color="auto"/>
            <w:left w:val="none" w:sz="0" w:space="0" w:color="auto"/>
            <w:bottom w:val="none" w:sz="0" w:space="0" w:color="auto"/>
            <w:right w:val="none" w:sz="0" w:space="0" w:color="auto"/>
          </w:divBdr>
        </w:div>
        <w:div w:id="1964656784">
          <w:marLeft w:val="2074"/>
          <w:marRight w:val="0"/>
          <w:marTop w:val="67"/>
          <w:marBottom w:val="0"/>
          <w:divBdr>
            <w:top w:val="none" w:sz="0" w:space="0" w:color="auto"/>
            <w:left w:val="none" w:sz="0" w:space="0" w:color="auto"/>
            <w:bottom w:val="none" w:sz="0" w:space="0" w:color="auto"/>
            <w:right w:val="none" w:sz="0" w:space="0" w:color="auto"/>
          </w:divBdr>
        </w:div>
        <w:div w:id="2080445217">
          <w:marLeft w:val="1627"/>
          <w:marRight w:val="0"/>
          <w:marTop w:val="67"/>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31353711">
      <w:bodyDiv w:val="1"/>
      <w:marLeft w:val="0"/>
      <w:marRight w:val="0"/>
      <w:marTop w:val="0"/>
      <w:marBottom w:val="0"/>
      <w:divBdr>
        <w:top w:val="none" w:sz="0" w:space="0" w:color="auto"/>
        <w:left w:val="none" w:sz="0" w:space="0" w:color="auto"/>
        <w:bottom w:val="none" w:sz="0" w:space="0" w:color="auto"/>
        <w:right w:val="none" w:sz="0" w:space="0" w:color="auto"/>
      </w:divBdr>
      <w:divsChild>
        <w:div w:id="1459756960">
          <w:marLeft w:val="0"/>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5905018">
      <w:bodyDiv w:val="1"/>
      <w:marLeft w:val="0"/>
      <w:marRight w:val="0"/>
      <w:marTop w:val="0"/>
      <w:marBottom w:val="0"/>
      <w:divBdr>
        <w:top w:val="none" w:sz="0" w:space="0" w:color="auto"/>
        <w:left w:val="none" w:sz="0" w:space="0" w:color="auto"/>
        <w:bottom w:val="none" w:sz="0" w:space="0" w:color="auto"/>
        <w:right w:val="none" w:sz="0" w:space="0" w:color="auto"/>
      </w:divBdr>
      <w:divsChild>
        <w:div w:id="1815246979">
          <w:marLeft w:val="0"/>
          <w:marRight w:val="0"/>
          <w:marTop w:val="0"/>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58426796">
      <w:bodyDiv w:val="1"/>
      <w:marLeft w:val="0"/>
      <w:marRight w:val="0"/>
      <w:marTop w:val="0"/>
      <w:marBottom w:val="0"/>
      <w:divBdr>
        <w:top w:val="none" w:sz="0" w:space="0" w:color="auto"/>
        <w:left w:val="none" w:sz="0" w:space="0" w:color="auto"/>
        <w:bottom w:val="none" w:sz="0" w:space="0" w:color="auto"/>
        <w:right w:val="none" w:sz="0" w:space="0" w:color="auto"/>
      </w:divBdr>
      <w:divsChild>
        <w:div w:id="1845777063">
          <w:marLeft w:val="0"/>
          <w:marRight w:val="0"/>
          <w:marTop w:val="0"/>
          <w:marBottom w:val="0"/>
          <w:divBdr>
            <w:top w:val="none" w:sz="0" w:space="0" w:color="auto"/>
            <w:left w:val="none" w:sz="0" w:space="0" w:color="auto"/>
            <w:bottom w:val="none" w:sz="0" w:space="0" w:color="auto"/>
            <w:right w:val="none" w:sz="0" w:space="0" w:color="auto"/>
          </w:divBdr>
        </w:div>
      </w:divsChild>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08B379-8169-4583-A698-089529213846}">
  <ds:schemaRefs>
    <ds:schemaRef ds:uri="http://schemas.openxmlformats.org/officeDocument/2006/bibliography"/>
  </ds:schemaRefs>
</ds:datastoreItem>
</file>

<file path=customXml/itemProps2.xml><?xml version="1.0" encoding="utf-8"?>
<ds:datastoreItem xmlns:ds="http://schemas.openxmlformats.org/officeDocument/2006/customXml" ds:itemID="{AE5DE9F6-14CE-4ABD-8B51-7EFBC39C9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purl.org/dc/terms/"/>
    <ds:schemaRef ds:uri="http://purl.org/dc/dcmitype/"/>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a3e265ce-35e5-406a-a577-2d283f2c1c3a"/>
    <ds:schemaRef ds:uri="http://schemas.openxmlformats.org/package/2006/metadata/core-properties"/>
    <ds:schemaRef ds:uri="1c6e7719-fcdf-43d9-93c1-f401bd4c4107"/>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2</Pages>
  <Words>749</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560</cp:revision>
  <cp:lastPrinted>2011-08-03T09:36:00Z</cp:lastPrinted>
  <dcterms:created xsi:type="dcterms:W3CDTF">2020-10-21T16:47:00Z</dcterms:created>
  <dcterms:modified xsi:type="dcterms:W3CDTF">2022-01-10T17:23:00Z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